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4"/>
        <w:gridCol w:w="6948"/>
      </w:tblGrid>
      <w:tr w:rsidR="00F017F4" w14:paraId="76E87F8C" w14:textId="77777777">
        <w:trPr>
          <w:trHeight w:val="827"/>
        </w:trPr>
        <w:tc>
          <w:tcPr>
            <w:tcW w:w="9912" w:type="dxa"/>
            <w:gridSpan w:val="2"/>
            <w:shd w:val="clear" w:color="auto" w:fill="9CC2E3"/>
          </w:tcPr>
          <w:p w14:paraId="1ACAF367" w14:textId="77777777" w:rsidR="00F017F4" w:rsidRDefault="00000000">
            <w:pPr>
              <w:pStyle w:val="TableParagraph"/>
              <w:spacing w:before="272"/>
              <w:ind w:left="116"/>
              <w:jc w:val="center"/>
              <w:rPr>
                <w:b/>
                <w:sz w:val="24"/>
              </w:rPr>
            </w:pPr>
            <w:r>
              <w:rPr>
                <w:b/>
                <w:sz w:val="24"/>
              </w:rPr>
              <w:t>UDA</w:t>
            </w:r>
            <w:r>
              <w:rPr>
                <w:b/>
                <w:spacing w:val="-4"/>
                <w:sz w:val="24"/>
              </w:rPr>
              <w:t xml:space="preserve"> </w:t>
            </w:r>
            <w:r>
              <w:rPr>
                <w:b/>
                <w:sz w:val="24"/>
              </w:rPr>
              <w:t>SECONDO</w:t>
            </w:r>
            <w:r>
              <w:rPr>
                <w:b/>
                <w:spacing w:val="-2"/>
                <w:sz w:val="24"/>
              </w:rPr>
              <w:t xml:space="preserve"> QUADRIMESTRE</w:t>
            </w:r>
          </w:p>
        </w:tc>
      </w:tr>
      <w:tr w:rsidR="00F017F4" w14:paraId="1799137D" w14:textId="77777777">
        <w:trPr>
          <w:trHeight w:val="1931"/>
        </w:trPr>
        <w:tc>
          <w:tcPr>
            <w:tcW w:w="2964" w:type="dxa"/>
            <w:shd w:val="clear" w:color="auto" w:fill="D9D9D9"/>
          </w:tcPr>
          <w:p w14:paraId="5072027D" w14:textId="77777777" w:rsidR="00F017F4" w:rsidRDefault="00F017F4">
            <w:pPr>
              <w:pStyle w:val="TableParagraph"/>
              <w:spacing w:before="153"/>
              <w:ind w:left="0"/>
            </w:pPr>
          </w:p>
          <w:p w14:paraId="40D64D27" w14:textId="77777777" w:rsidR="00F017F4" w:rsidRDefault="00000000">
            <w:pPr>
              <w:pStyle w:val="TableParagraph"/>
              <w:ind w:left="117" w:right="413"/>
              <w:rPr>
                <w:b/>
              </w:rPr>
            </w:pPr>
            <w:r>
              <w:rPr>
                <w:b/>
              </w:rPr>
              <w:t>Elementi</w:t>
            </w:r>
            <w:r>
              <w:rPr>
                <w:b/>
                <w:spacing w:val="-14"/>
              </w:rPr>
              <w:t xml:space="preserve"> </w:t>
            </w:r>
            <w:r>
              <w:rPr>
                <w:b/>
              </w:rPr>
              <w:t>identificativi</w:t>
            </w:r>
            <w:r>
              <w:rPr>
                <w:b/>
                <w:spacing w:val="-14"/>
              </w:rPr>
              <w:t xml:space="preserve"> </w:t>
            </w:r>
            <w:r>
              <w:rPr>
                <w:b/>
              </w:rPr>
              <w:t xml:space="preserve">dei destinatari </w:t>
            </w:r>
            <w:proofErr w:type="spellStart"/>
            <w:r>
              <w:rPr>
                <w:b/>
              </w:rPr>
              <w:t>dell’UdA</w:t>
            </w:r>
            <w:proofErr w:type="spellEnd"/>
          </w:p>
        </w:tc>
        <w:tc>
          <w:tcPr>
            <w:tcW w:w="6948" w:type="dxa"/>
          </w:tcPr>
          <w:p w14:paraId="785A9F8A" w14:textId="77777777" w:rsidR="00F017F4" w:rsidRDefault="00000000">
            <w:pPr>
              <w:pStyle w:val="TableParagraph"/>
              <w:spacing w:line="268" w:lineRule="exact"/>
              <w:ind w:left="112"/>
              <w:rPr>
                <w:sz w:val="24"/>
              </w:rPr>
            </w:pPr>
            <w:r>
              <w:rPr>
                <w:sz w:val="24"/>
              </w:rPr>
              <w:t>IPSSAR</w:t>
            </w:r>
            <w:r>
              <w:rPr>
                <w:spacing w:val="-5"/>
                <w:sz w:val="24"/>
              </w:rPr>
              <w:t xml:space="preserve"> </w:t>
            </w:r>
            <w:r>
              <w:rPr>
                <w:spacing w:val="-2"/>
                <w:sz w:val="24"/>
              </w:rPr>
              <w:t>MOLFETTA</w:t>
            </w:r>
          </w:p>
          <w:p w14:paraId="15FC024E" w14:textId="2B05A2A7" w:rsidR="00AA14CC" w:rsidRDefault="00000000">
            <w:pPr>
              <w:pStyle w:val="TableParagraph"/>
              <w:ind w:left="64" w:right="2573" w:firstLine="48"/>
              <w:rPr>
                <w:sz w:val="24"/>
              </w:rPr>
            </w:pPr>
            <w:r>
              <w:rPr>
                <w:sz w:val="24"/>
              </w:rPr>
              <w:t xml:space="preserve">Città MOLFETTA provincia BARI Indirizzo di studio: </w:t>
            </w:r>
            <w:r w:rsidR="009655E6">
              <w:rPr>
                <w:sz w:val="24"/>
              </w:rPr>
              <w:t>Accoglienza turistica</w:t>
            </w:r>
          </w:p>
          <w:p w14:paraId="47A7712F" w14:textId="534EED8C" w:rsidR="00F017F4" w:rsidRDefault="00000000">
            <w:pPr>
              <w:pStyle w:val="TableParagraph"/>
              <w:ind w:left="64" w:right="2573" w:firstLine="48"/>
              <w:rPr>
                <w:sz w:val="24"/>
              </w:rPr>
            </w:pPr>
            <w:r>
              <w:rPr>
                <w:sz w:val="24"/>
              </w:rPr>
              <w:t>Annualità 202</w:t>
            </w:r>
            <w:r w:rsidR="00276963">
              <w:rPr>
                <w:sz w:val="24"/>
              </w:rPr>
              <w:t>5</w:t>
            </w:r>
            <w:r>
              <w:rPr>
                <w:sz w:val="24"/>
              </w:rPr>
              <w:t>/2</w:t>
            </w:r>
            <w:r w:rsidR="00276963">
              <w:rPr>
                <w:sz w:val="24"/>
              </w:rPr>
              <w:t>6</w:t>
            </w:r>
          </w:p>
          <w:p w14:paraId="7DAE023F" w14:textId="77777777" w:rsidR="00F017F4" w:rsidRDefault="00000000">
            <w:pPr>
              <w:pStyle w:val="TableParagraph"/>
              <w:spacing w:before="5"/>
              <w:ind w:left="112" w:right="4764"/>
              <w:rPr>
                <w:b/>
                <w:sz w:val="24"/>
              </w:rPr>
            </w:pPr>
            <w:r>
              <w:rPr>
                <w:b/>
                <w:spacing w:val="-2"/>
                <w:sz w:val="24"/>
              </w:rPr>
              <w:t>Classe Coordinatore:</w:t>
            </w:r>
          </w:p>
        </w:tc>
      </w:tr>
    </w:tbl>
    <w:p w14:paraId="668D6BC3" w14:textId="77777777" w:rsidR="00F017F4" w:rsidRDefault="00F017F4">
      <w:pPr>
        <w:pStyle w:val="Titolo"/>
        <w:rPr>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6948"/>
      </w:tblGrid>
      <w:tr w:rsidR="00F017F4" w14:paraId="732DBC3D" w14:textId="77777777">
        <w:trPr>
          <w:trHeight w:val="433"/>
        </w:trPr>
        <w:tc>
          <w:tcPr>
            <w:tcW w:w="2976" w:type="dxa"/>
            <w:shd w:val="clear" w:color="auto" w:fill="D9D9D9"/>
          </w:tcPr>
          <w:p w14:paraId="5A6C115F" w14:textId="77777777" w:rsidR="00F017F4" w:rsidRDefault="00000000">
            <w:pPr>
              <w:pStyle w:val="TableParagraph"/>
              <w:spacing w:before="75"/>
              <w:ind w:left="22"/>
              <w:jc w:val="center"/>
              <w:rPr>
                <w:b/>
                <w:i/>
                <w:sz w:val="24"/>
              </w:rPr>
            </w:pPr>
            <w:r>
              <w:rPr>
                <w:b/>
                <w:i/>
                <w:spacing w:val="-2"/>
                <w:sz w:val="24"/>
              </w:rPr>
              <w:t>Sezioni</w:t>
            </w:r>
          </w:p>
        </w:tc>
        <w:tc>
          <w:tcPr>
            <w:tcW w:w="6948" w:type="dxa"/>
            <w:shd w:val="clear" w:color="auto" w:fill="D9D9D9"/>
          </w:tcPr>
          <w:p w14:paraId="7EE35B2D" w14:textId="77777777" w:rsidR="00F017F4" w:rsidRDefault="00000000">
            <w:pPr>
              <w:pStyle w:val="TableParagraph"/>
              <w:spacing w:before="75"/>
              <w:ind w:left="25"/>
              <w:jc w:val="center"/>
              <w:rPr>
                <w:b/>
                <w:i/>
                <w:sz w:val="24"/>
              </w:rPr>
            </w:pPr>
            <w:r>
              <w:rPr>
                <w:b/>
                <w:i/>
                <w:sz w:val="24"/>
              </w:rPr>
              <w:t>Note</w:t>
            </w:r>
            <w:r>
              <w:rPr>
                <w:b/>
                <w:i/>
                <w:spacing w:val="-2"/>
                <w:sz w:val="24"/>
              </w:rPr>
              <w:t xml:space="preserve"> </w:t>
            </w:r>
            <w:r>
              <w:rPr>
                <w:b/>
                <w:i/>
                <w:sz w:val="24"/>
              </w:rPr>
              <w:t>per</w:t>
            </w:r>
            <w:r>
              <w:rPr>
                <w:b/>
                <w:i/>
                <w:spacing w:val="-1"/>
                <w:sz w:val="24"/>
              </w:rPr>
              <w:t xml:space="preserve"> </w:t>
            </w:r>
            <w:r>
              <w:rPr>
                <w:b/>
                <w:i/>
                <w:sz w:val="24"/>
              </w:rPr>
              <w:t xml:space="preserve">la </w:t>
            </w:r>
            <w:r>
              <w:rPr>
                <w:b/>
                <w:i/>
                <w:spacing w:val="-2"/>
                <w:sz w:val="24"/>
              </w:rPr>
              <w:t>compilazione</w:t>
            </w:r>
          </w:p>
        </w:tc>
      </w:tr>
      <w:tr w:rsidR="00F017F4" w14:paraId="5392BD6E" w14:textId="77777777">
        <w:trPr>
          <w:trHeight w:val="1105"/>
        </w:trPr>
        <w:tc>
          <w:tcPr>
            <w:tcW w:w="2976" w:type="dxa"/>
            <w:shd w:val="clear" w:color="auto" w:fill="D9D9D9"/>
          </w:tcPr>
          <w:p w14:paraId="3C9B69C5" w14:textId="77777777" w:rsidR="00F017F4" w:rsidRDefault="00F017F4">
            <w:pPr>
              <w:pStyle w:val="TableParagraph"/>
              <w:spacing w:before="155"/>
              <w:ind w:left="0"/>
            </w:pPr>
          </w:p>
          <w:p w14:paraId="31357CEA" w14:textId="77777777" w:rsidR="00F017F4" w:rsidRDefault="00000000">
            <w:pPr>
              <w:pStyle w:val="TableParagraph"/>
              <w:spacing w:before="1"/>
              <w:ind w:left="163"/>
              <w:rPr>
                <w:b/>
              </w:rPr>
            </w:pPr>
            <w:r>
              <w:rPr>
                <w:b/>
              </w:rPr>
              <w:t>1)</w:t>
            </w:r>
            <w:r>
              <w:rPr>
                <w:b/>
                <w:spacing w:val="-3"/>
              </w:rPr>
              <w:t xml:space="preserve"> </w:t>
            </w:r>
            <w:r>
              <w:rPr>
                <w:b/>
              </w:rPr>
              <w:t>Titolo</w:t>
            </w:r>
            <w:r>
              <w:rPr>
                <w:b/>
                <w:spacing w:val="-3"/>
              </w:rPr>
              <w:t xml:space="preserve"> </w:t>
            </w:r>
            <w:proofErr w:type="spellStart"/>
            <w:r>
              <w:rPr>
                <w:b/>
                <w:spacing w:val="-5"/>
              </w:rPr>
              <w:t>UdA</w:t>
            </w:r>
            <w:proofErr w:type="spellEnd"/>
          </w:p>
        </w:tc>
        <w:tc>
          <w:tcPr>
            <w:tcW w:w="6948" w:type="dxa"/>
          </w:tcPr>
          <w:p w14:paraId="6C05E862" w14:textId="77777777" w:rsidR="00F017F4" w:rsidRDefault="00F017F4">
            <w:pPr>
              <w:pStyle w:val="TableParagraph"/>
              <w:spacing w:before="182"/>
              <w:ind w:left="0"/>
              <w:rPr>
                <w:sz w:val="28"/>
              </w:rPr>
            </w:pPr>
          </w:p>
          <w:p w14:paraId="39B0ED77" w14:textId="77777777" w:rsidR="00F017F4" w:rsidRDefault="00000000">
            <w:pPr>
              <w:pStyle w:val="TableParagraph"/>
              <w:ind w:left="62"/>
              <w:rPr>
                <w:b/>
                <w:sz w:val="28"/>
              </w:rPr>
            </w:pPr>
            <w:r>
              <w:rPr>
                <w:b/>
                <w:sz w:val="28"/>
              </w:rPr>
              <w:t>Città</w:t>
            </w:r>
            <w:r>
              <w:rPr>
                <w:b/>
                <w:spacing w:val="-4"/>
                <w:sz w:val="28"/>
              </w:rPr>
              <w:t xml:space="preserve"> </w:t>
            </w:r>
            <w:r>
              <w:rPr>
                <w:b/>
                <w:sz w:val="28"/>
              </w:rPr>
              <w:t>e</w:t>
            </w:r>
            <w:r>
              <w:rPr>
                <w:b/>
                <w:spacing w:val="-5"/>
                <w:sz w:val="28"/>
              </w:rPr>
              <w:t xml:space="preserve"> </w:t>
            </w:r>
            <w:r>
              <w:rPr>
                <w:b/>
                <w:sz w:val="28"/>
              </w:rPr>
              <w:t>comunità</w:t>
            </w:r>
            <w:r>
              <w:rPr>
                <w:b/>
                <w:spacing w:val="-3"/>
                <w:sz w:val="28"/>
              </w:rPr>
              <w:t xml:space="preserve"> </w:t>
            </w:r>
            <w:r>
              <w:rPr>
                <w:b/>
                <w:spacing w:val="-2"/>
                <w:sz w:val="28"/>
              </w:rPr>
              <w:t>sostenibili</w:t>
            </w:r>
          </w:p>
        </w:tc>
      </w:tr>
      <w:tr w:rsidR="00F017F4" w14:paraId="24709CF0" w14:textId="77777777">
        <w:trPr>
          <w:trHeight w:val="7991"/>
        </w:trPr>
        <w:tc>
          <w:tcPr>
            <w:tcW w:w="2976" w:type="dxa"/>
            <w:shd w:val="clear" w:color="auto" w:fill="D9D9D9"/>
          </w:tcPr>
          <w:p w14:paraId="3F79FE93" w14:textId="77777777" w:rsidR="00F017F4" w:rsidRDefault="00000000">
            <w:pPr>
              <w:pStyle w:val="TableParagraph"/>
              <w:spacing w:before="245"/>
              <w:ind w:left="146"/>
              <w:rPr>
                <w:b/>
              </w:rPr>
            </w:pPr>
            <w:r>
              <w:rPr>
                <w:b/>
              </w:rPr>
              <w:t>2)</w:t>
            </w:r>
            <w:r>
              <w:rPr>
                <w:b/>
                <w:spacing w:val="-11"/>
              </w:rPr>
              <w:t xml:space="preserve"> </w:t>
            </w:r>
            <w:r>
              <w:rPr>
                <w:b/>
              </w:rPr>
              <w:t>Competenze</w:t>
            </w:r>
            <w:r>
              <w:rPr>
                <w:b/>
                <w:spacing w:val="-14"/>
              </w:rPr>
              <w:t xml:space="preserve"> </w:t>
            </w:r>
            <w:r>
              <w:rPr>
                <w:b/>
              </w:rPr>
              <w:t>target</w:t>
            </w:r>
            <w:r>
              <w:rPr>
                <w:b/>
                <w:spacing w:val="-11"/>
              </w:rPr>
              <w:t xml:space="preserve"> </w:t>
            </w:r>
            <w:r>
              <w:rPr>
                <w:b/>
              </w:rPr>
              <w:t xml:space="preserve">da </w:t>
            </w:r>
            <w:r>
              <w:rPr>
                <w:b/>
                <w:spacing w:val="-2"/>
              </w:rPr>
              <w:t>promuovere</w:t>
            </w:r>
          </w:p>
        </w:tc>
        <w:tc>
          <w:tcPr>
            <w:tcW w:w="6948" w:type="dxa"/>
          </w:tcPr>
          <w:p w14:paraId="46283088" w14:textId="77777777" w:rsidR="00F017F4" w:rsidRDefault="00000000">
            <w:pPr>
              <w:pStyle w:val="TableParagraph"/>
              <w:spacing w:before="252" w:line="237" w:lineRule="auto"/>
              <w:ind w:left="115" w:right="-15"/>
              <w:jc w:val="both"/>
              <w:rPr>
                <w:sz w:val="24"/>
              </w:rPr>
            </w:pPr>
            <w:r>
              <w:rPr>
                <w:b/>
                <w:sz w:val="28"/>
              </w:rPr>
              <w:t>Competenza n.</w:t>
            </w:r>
            <w:r>
              <w:rPr>
                <w:b/>
                <w:sz w:val="24"/>
              </w:rPr>
              <w:t xml:space="preserve">5 </w:t>
            </w:r>
            <w:r>
              <w:rPr>
                <w:sz w:val="24"/>
              </w:rPr>
              <w:t>Intendere l’importanza della crescita economica. Sviluppare</w:t>
            </w:r>
            <w:r>
              <w:rPr>
                <w:spacing w:val="-3"/>
                <w:sz w:val="24"/>
              </w:rPr>
              <w:t xml:space="preserve"> </w:t>
            </w:r>
            <w:r>
              <w:rPr>
                <w:sz w:val="24"/>
              </w:rPr>
              <w:t>atteggiamenti e</w:t>
            </w:r>
            <w:r>
              <w:rPr>
                <w:spacing w:val="-1"/>
                <w:sz w:val="24"/>
              </w:rPr>
              <w:t xml:space="preserve"> </w:t>
            </w:r>
            <w:r>
              <w:rPr>
                <w:sz w:val="24"/>
              </w:rPr>
              <w:t>comportamenti</w:t>
            </w:r>
            <w:r>
              <w:rPr>
                <w:spacing w:val="-2"/>
                <w:sz w:val="24"/>
              </w:rPr>
              <w:t xml:space="preserve"> </w:t>
            </w:r>
            <w:r>
              <w:rPr>
                <w:sz w:val="24"/>
              </w:rPr>
              <w:t>responsabili</w:t>
            </w:r>
            <w:r>
              <w:rPr>
                <w:spacing w:val="-2"/>
                <w:sz w:val="24"/>
              </w:rPr>
              <w:t xml:space="preserve"> </w:t>
            </w:r>
            <w:r>
              <w:rPr>
                <w:sz w:val="24"/>
              </w:rPr>
              <w:t>volti</w:t>
            </w:r>
            <w:r>
              <w:rPr>
                <w:spacing w:val="-2"/>
                <w:sz w:val="24"/>
              </w:rPr>
              <w:t xml:space="preserve"> </w:t>
            </w:r>
            <w:r>
              <w:rPr>
                <w:sz w:val="24"/>
              </w:rPr>
              <w:t>alla</w:t>
            </w:r>
            <w:r>
              <w:rPr>
                <w:spacing w:val="-3"/>
                <w:sz w:val="24"/>
              </w:rPr>
              <w:t xml:space="preserve"> </w:t>
            </w:r>
            <w:r>
              <w:rPr>
                <w:sz w:val="24"/>
              </w:rPr>
              <w:t>tutela dell’ambiente, degli ecosistemi e delle risorse naturali per uno</w:t>
            </w:r>
            <w:r>
              <w:rPr>
                <w:spacing w:val="40"/>
                <w:sz w:val="24"/>
              </w:rPr>
              <w:t xml:space="preserve"> </w:t>
            </w:r>
            <w:r>
              <w:rPr>
                <w:sz w:val="24"/>
              </w:rPr>
              <w:t>sviluppo economico rispettoso dell’ambiente.</w:t>
            </w:r>
          </w:p>
          <w:p w14:paraId="0EDAB72A" w14:textId="77777777" w:rsidR="00F017F4" w:rsidRDefault="00F017F4">
            <w:pPr>
              <w:pStyle w:val="TableParagraph"/>
              <w:spacing w:before="9"/>
              <w:ind w:left="0"/>
              <w:rPr>
                <w:sz w:val="24"/>
              </w:rPr>
            </w:pPr>
          </w:p>
          <w:p w14:paraId="77B16CFE" w14:textId="77777777" w:rsidR="00F017F4" w:rsidRDefault="00000000">
            <w:pPr>
              <w:pStyle w:val="TableParagraph"/>
              <w:spacing w:line="228" w:lineRule="exact"/>
              <w:ind w:left="115"/>
              <w:jc w:val="both"/>
              <w:rPr>
                <w:b/>
                <w:sz w:val="20"/>
              </w:rPr>
            </w:pPr>
            <w:r>
              <w:rPr>
                <w:b/>
                <w:sz w:val="20"/>
              </w:rPr>
              <w:t>OBIETTIVO</w:t>
            </w:r>
            <w:r>
              <w:rPr>
                <w:b/>
                <w:spacing w:val="-6"/>
                <w:sz w:val="20"/>
              </w:rPr>
              <w:t xml:space="preserve"> </w:t>
            </w:r>
            <w:r>
              <w:rPr>
                <w:b/>
                <w:sz w:val="20"/>
              </w:rPr>
              <w:t>DI</w:t>
            </w:r>
            <w:r>
              <w:rPr>
                <w:b/>
                <w:spacing w:val="-7"/>
                <w:sz w:val="20"/>
              </w:rPr>
              <w:t xml:space="preserve"> </w:t>
            </w:r>
            <w:r>
              <w:rPr>
                <w:b/>
                <w:spacing w:val="-2"/>
                <w:sz w:val="20"/>
              </w:rPr>
              <w:t>APPRENDIMENTO</w:t>
            </w:r>
          </w:p>
          <w:p w14:paraId="6CAF48F4" w14:textId="77777777" w:rsidR="00F017F4" w:rsidRDefault="00000000">
            <w:pPr>
              <w:pStyle w:val="TableParagraph"/>
              <w:numPr>
                <w:ilvl w:val="0"/>
                <w:numId w:val="3"/>
              </w:numPr>
              <w:tabs>
                <w:tab w:val="left" w:pos="930"/>
              </w:tabs>
              <w:ind w:right="-15" w:firstLine="0"/>
              <w:jc w:val="both"/>
              <w:rPr>
                <w:sz w:val="24"/>
              </w:rPr>
            </w:pPr>
            <w:r>
              <w:rPr>
                <w:sz w:val="24"/>
              </w:rPr>
              <w:t xml:space="preserve">Conoscere la situazione economica e sociale in Italia e nell’Unione Europea e più in generale nei paesi extraeuropei anche attraverso l’analisi di dati e in una prospettiva storica. Analizzare le diverse politiche economiche e sociali di vari stati </w:t>
            </w:r>
            <w:r>
              <w:rPr>
                <w:spacing w:val="-2"/>
                <w:sz w:val="24"/>
              </w:rPr>
              <w:t>europei.</w:t>
            </w:r>
          </w:p>
          <w:p w14:paraId="1B8E9C13" w14:textId="77777777" w:rsidR="00F017F4" w:rsidRDefault="00F017F4">
            <w:pPr>
              <w:pStyle w:val="TableParagraph"/>
              <w:spacing w:before="8"/>
              <w:ind w:left="0"/>
              <w:rPr>
                <w:sz w:val="24"/>
              </w:rPr>
            </w:pPr>
          </w:p>
          <w:p w14:paraId="490639E0" w14:textId="77777777" w:rsidR="00F017F4" w:rsidRDefault="00000000">
            <w:pPr>
              <w:pStyle w:val="TableParagraph"/>
              <w:spacing w:line="235" w:lineRule="auto"/>
              <w:ind w:left="115"/>
              <w:rPr>
                <w:sz w:val="24"/>
              </w:rPr>
            </w:pPr>
            <w:r>
              <w:rPr>
                <w:b/>
                <w:sz w:val="28"/>
              </w:rPr>
              <w:t>Competenza</w:t>
            </w:r>
            <w:r>
              <w:rPr>
                <w:b/>
                <w:spacing w:val="-5"/>
                <w:sz w:val="28"/>
              </w:rPr>
              <w:t xml:space="preserve"> </w:t>
            </w:r>
            <w:r>
              <w:rPr>
                <w:b/>
                <w:sz w:val="28"/>
              </w:rPr>
              <w:t>n.7</w:t>
            </w:r>
            <w:r>
              <w:rPr>
                <w:b/>
                <w:spacing w:val="-14"/>
                <w:sz w:val="28"/>
              </w:rPr>
              <w:t xml:space="preserve"> </w:t>
            </w:r>
            <w:r>
              <w:rPr>
                <w:sz w:val="24"/>
              </w:rPr>
              <w:t>Maturare</w:t>
            </w:r>
            <w:r>
              <w:rPr>
                <w:spacing w:val="-6"/>
                <w:sz w:val="24"/>
              </w:rPr>
              <w:t xml:space="preserve"> </w:t>
            </w:r>
            <w:r>
              <w:rPr>
                <w:sz w:val="24"/>
              </w:rPr>
              <w:t>scelte</w:t>
            </w:r>
            <w:r>
              <w:rPr>
                <w:spacing w:val="-6"/>
                <w:sz w:val="24"/>
              </w:rPr>
              <w:t xml:space="preserve"> </w:t>
            </w:r>
            <w:r>
              <w:rPr>
                <w:sz w:val="24"/>
              </w:rPr>
              <w:t>e</w:t>
            </w:r>
            <w:r>
              <w:rPr>
                <w:spacing w:val="-4"/>
                <w:sz w:val="24"/>
              </w:rPr>
              <w:t xml:space="preserve"> </w:t>
            </w:r>
            <w:r>
              <w:rPr>
                <w:sz w:val="24"/>
              </w:rPr>
              <w:t>condotte</w:t>
            </w:r>
            <w:r>
              <w:rPr>
                <w:spacing w:val="-6"/>
                <w:sz w:val="24"/>
              </w:rPr>
              <w:t xml:space="preserve"> </w:t>
            </w:r>
            <w:r>
              <w:rPr>
                <w:sz w:val="24"/>
              </w:rPr>
              <w:t>di</w:t>
            </w:r>
            <w:r>
              <w:rPr>
                <w:spacing w:val="-3"/>
                <w:sz w:val="24"/>
              </w:rPr>
              <w:t xml:space="preserve"> </w:t>
            </w:r>
            <w:r>
              <w:rPr>
                <w:sz w:val="24"/>
              </w:rPr>
              <w:t>tutela</w:t>
            </w:r>
            <w:r>
              <w:rPr>
                <w:spacing w:val="-6"/>
                <w:sz w:val="24"/>
              </w:rPr>
              <w:t xml:space="preserve"> </w:t>
            </w:r>
            <w:r>
              <w:rPr>
                <w:sz w:val="24"/>
              </w:rPr>
              <w:t>dei</w:t>
            </w:r>
            <w:r>
              <w:rPr>
                <w:spacing w:val="-5"/>
                <w:sz w:val="24"/>
              </w:rPr>
              <w:t xml:space="preserve"> </w:t>
            </w:r>
            <w:r>
              <w:rPr>
                <w:sz w:val="24"/>
              </w:rPr>
              <w:t>beni materiali e immateriali</w:t>
            </w:r>
          </w:p>
          <w:p w14:paraId="0EE73054" w14:textId="77777777" w:rsidR="00F017F4" w:rsidRDefault="00F017F4">
            <w:pPr>
              <w:pStyle w:val="TableParagraph"/>
              <w:spacing w:before="7"/>
              <w:ind w:left="0"/>
              <w:rPr>
                <w:sz w:val="24"/>
              </w:rPr>
            </w:pPr>
          </w:p>
          <w:p w14:paraId="5635B3D9" w14:textId="77777777" w:rsidR="00F017F4" w:rsidRDefault="00000000">
            <w:pPr>
              <w:pStyle w:val="TableParagraph"/>
              <w:spacing w:line="227" w:lineRule="exact"/>
              <w:rPr>
                <w:b/>
                <w:sz w:val="20"/>
              </w:rPr>
            </w:pPr>
            <w:r>
              <w:rPr>
                <w:b/>
                <w:sz w:val="20"/>
              </w:rPr>
              <w:t>OBIETTIVO</w:t>
            </w:r>
            <w:r>
              <w:rPr>
                <w:b/>
                <w:spacing w:val="-6"/>
                <w:sz w:val="20"/>
              </w:rPr>
              <w:t xml:space="preserve"> </w:t>
            </w:r>
            <w:r>
              <w:rPr>
                <w:b/>
                <w:sz w:val="20"/>
              </w:rPr>
              <w:t>DI</w:t>
            </w:r>
            <w:r>
              <w:rPr>
                <w:b/>
                <w:spacing w:val="-7"/>
                <w:sz w:val="20"/>
              </w:rPr>
              <w:t xml:space="preserve"> </w:t>
            </w:r>
            <w:r>
              <w:rPr>
                <w:b/>
                <w:spacing w:val="-2"/>
                <w:sz w:val="20"/>
              </w:rPr>
              <w:t>APPRENDIMENTO</w:t>
            </w:r>
          </w:p>
          <w:p w14:paraId="6541618C" w14:textId="77777777" w:rsidR="00F017F4" w:rsidRDefault="00000000">
            <w:pPr>
              <w:pStyle w:val="TableParagraph"/>
              <w:numPr>
                <w:ilvl w:val="0"/>
                <w:numId w:val="3"/>
              </w:numPr>
              <w:tabs>
                <w:tab w:val="left" w:pos="930"/>
              </w:tabs>
              <w:ind w:right="-15" w:firstLine="0"/>
              <w:jc w:val="both"/>
              <w:rPr>
                <w:sz w:val="24"/>
              </w:rPr>
            </w:pPr>
            <w:r>
              <w:rPr>
                <w:sz w:val="24"/>
              </w:rPr>
              <w:t xml:space="preserve">Analizzare le normative sulla tutela dei beni paesaggistici, artistici e culturali italiani, europei e mondiali, per garantirne la protezione e la conservazione anche per fini di pubblica fruizione. Individuare progetti e azioni di salvaguardia e promozione del patrimonio ambientale, artistico e culturale del proprio territorio, anche attraverso tecnologie digitali e realtà </w:t>
            </w:r>
            <w:r>
              <w:rPr>
                <w:spacing w:val="-2"/>
                <w:sz w:val="24"/>
              </w:rPr>
              <w:t>virtuali.</w:t>
            </w:r>
          </w:p>
          <w:p w14:paraId="18483046" w14:textId="77777777" w:rsidR="00F017F4" w:rsidRDefault="00000000">
            <w:pPr>
              <w:pStyle w:val="TableParagraph"/>
              <w:ind w:left="727" w:right="-15"/>
              <w:jc w:val="both"/>
              <w:rPr>
                <w:sz w:val="24"/>
              </w:rPr>
            </w:pPr>
            <w:r>
              <w:rPr>
                <w:sz w:val="24"/>
              </w:rPr>
              <w:t>Mettere in atto comportamenti a livello diretto (partecipazione pubblica, volontariato, ricerca) o indiretto (sostegno alle azioni di salvaguardia, diffusione dei temi in discussione, ecc.) a tutela dei beni pubblici.</w:t>
            </w:r>
          </w:p>
        </w:tc>
      </w:tr>
      <w:tr w:rsidR="00F017F4" w14:paraId="22B86D8D" w14:textId="77777777">
        <w:trPr>
          <w:trHeight w:val="837"/>
        </w:trPr>
        <w:tc>
          <w:tcPr>
            <w:tcW w:w="2976" w:type="dxa"/>
            <w:shd w:val="clear" w:color="auto" w:fill="D9D9D9"/>
          </w:tcPr>
          <w:p w14:paraId="0F415CD0" w14:textId="77777777" w:rsidR="00F017F4" w:rsidRDefault="00000000">
            <w:pPr>
              <w:pStyle w:val="TableParagraph"/>
              <w:spacing w:before="248"/>
              <w:ind w:left="146"/>
              <w:rPr>
                <w:b/>
              </w:rPr>
            </w:pPr>
            <w:r>
              <w:rPr>
                <w:b/>
              </w:rPr>
              <w:t>3)</w:t>
            </w:r>
            <w:r>
              <w:rPr>
                <w:b/>
                <w:spacing w:val="-2"/>
              </w:rPr>
              <w:t xml:space="preserve"> </w:t>
            </w:r>
            <w:r>
              <w:rPr>
                <w:b/>
              </w:rPr>
              <w:t>Monte</w:t>
            </w:r>
            <w:r>
              <w:rPr>
                <w:b/>
                <w:spacing w:val="-2"/>
              </w:rPr>
              <w:t xml:space="preserve"> </w:t>
            </w:r>
            <w:r>
              <w:rPr>
                <w:b/>
              </w:rPr>
              <w:t>ore</w:t>
            </w:r>
            <w:r>
              <w:rPr>
                <w:b/>
                <w:spacing w:val="-1"/>
              </w:rPr>
              <w:t xml:space="preserve"> </w:t>
            </w:r>
            <w:r>
              <w:rPr>
                <w:b/>
                <w:spacing w:val="-2"/>
              </w:rPr>
              <w:t>complessivo</w:t>
            </w:r>
          </w:p>
        </w:tc>
        <w:tc>
          <w:tcPr>
            <w:tcW w:w="6948" w:type="dxa"/>
          </w:tcPr>
          <w:p w14:paraId="59923ED3" w14:textId="77777777" w:rsidR="00F017F4" w:rsidRDefault="00F017F4">
            <w:pPr>
              <w:pStyle w:val="TableParagraph"/>
              <w:spacing w:before="16"/>
              <w:ind w:left="0"/>
            </w:pPr>
          </w:p>
          <w:p w14:paraId="5A810562" w14:textId="6019C293" w:rsidR="00F017F4" w:rsidRDefault="00000000">
            <w:pPr>
              <w:pStyle w:val="TableParagraph"/>
              <w:ind w:left="62"/>
            </w:pPr>
            <w:r>
              <w:t>1</w:t>
            </w:r>
            <w:r w:rsidR="009655E6">
              <w:t>9</w:t>
            </w:r>
            <w:r>
              <w:rPr>
                <w:spacing w:val="-5"/>
              </w:rPr>
              <w:t xml:space="preserve"> </w:t>
            </w:r>
            <w:r>
              <w:t>ore</w:t>
            </w:r>
            <w:r>
              <w:rPr>
                <w:spacing w:val="-5"/>
              </w:rPr>
              <w:t xml:space="preserve"> </w:t>
            </w:r>
            <w:r>
              <w:t>(da</w:t>
            </w:r>
            <w:r>
              <w:rPr>
                <w:spacing w:val="-6"/>
              </w:rPr>
              <w:t xml:space="preserve"> </w:t>
            </w:r>
            <w:r>
              <w:t>svolgere</w:t>
            </w:r>
            <w:r>
              <w:rPr>
                <w:spacing w:val="-4"/>
              </w:rPr>
              <w:t xml:space="preserve"> </w:t>
            </w:r>
            <w:r>
              <w:t>nel</w:t>
            </w:r>
            <w:r>
              <w:rPr>
                <w:spacing w:val="-3"/>
              </w:rPr>
              <w:t xml:space="preserve"> </w:t>
            </w:r>
            <w:r>
              <w:t>periodo</w:t>
            </w:r>
            <w:r>
              <w:rPr>
                <w:spacing w:val="-4"/>
              </w:rPr>
              <w:t xml:space="preserve"> </w:t>
            </w:r>
            <w:r>
              <w:t>marzo-</w:t>
            </w:r>
            <w:r>
              <w:rPr>
                <w:spacing w:val="-2"/>
              </w:rPr>
              <w:t>aprile)</w:t>
            </w:r>
          </w:p>
        </w:tc>
      </w:tr>
    </w:tbl>
    <w:p w14:paraId="184F71BF" w14:textId="77777777" w:rsidR="00F017F4" w:rsidRDefault="00F017F4">
      <w:pPr>
        <w:pStyle w:val="TableParagraph"/>
        <w:sectPr w:rsidR="00F017F4">
          <w:type w:val="continuous"/>
          <w:pgSz w:w="11900" w:h="16860"/>
          <w:pgMar w:top="1680" w:right="992"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6948"/>
      </w:tblGrid>
      <w:tr w:rsidR="00F017F4" w14:paraId="5B0A72ED" w14:textId="77777777">
        <w:trPr>
          <w:trHeight w:val="7773"/>
        </w:trPr>
        <w:tc>
          <w:tcPr>
            <w:tcW w:w="2976" w:type="dxa"/>
            <w:shd w:val="clear" w:color="auto" w:fill="D9D9D9"/>
          </w:tcPr>
          <w:p w14:paraId="3ACB76B7" w14:textId="77777777" w:rsidR="00F017F4" w:rsidRDefault="00000000">
            <w:pPr>
              <w:pStyle w:val="TableParagraph"/>
              <w:spacing w:before="250"/>
              <w:ind w:left="151"/>
              <w:rPr>
                <w:b/>
              </w:rPr>
            </w:pPr>
            <w:r>
              <w:rPr>
                <w:b/>
              </w:rPr>
              <w:lastRenderedPageBreak/>
              <w:t>4)</w:t>
            </w:r>
            <w:r>
              <w:rPr>
                <w:b/>
                <w:spacing w:val="-12"/>
              </w:rPr>
              <w:t xml:space="preserve"> </w:t>
            </w:r>
            <w:r>
              <w:rPr>
                <w:b/>
              </w:rPr>
              <w:t>Insegnamenti</w:t>
            </w:r>
            <w:r>
              <w:rPr>
                <w:b/>
                <w:spacing w:val="-12"/>
              </w:rPr>
              <w:t xml:space="preserve"> </w:t>
            </w:r>
            <w:r>
              <w:rPr>
                <w:b/>
              </w:rPr>
              <w:t>coinvolti</w:t>
            </w:r>
            <w:r>
              <w:rPr>
                <w:b/>
                <w:spacing w:val="-14"/>
              </w:rPr>
              <w:t xml:space="preserve"> </w:t>
            </w:r>
            <w:r>
              <w:rPr>
                <w:b/>
              </w:rPr>
              <w:t>e saperi essenziali mobilitati</w:t>
            </w:r>
          </w:p>
        </w:tc>
        <w:tc>
          <w:tcPr>
            <w:tcW w:w="6948" w:type="dxa"/>
          </w:tcPr>
          <w:p w14:paraId="2A962B84" w14:textId="77777777" w:rsidR="00F017F4" w:rsidRDefault="00000000">
            <w:pPr>
              <w:pStyle w:val="TableParagraph"/>
              <w:spacing w:line="246" w:lineRule="exact"/>
            </w:pPr>
            <w:r>
              <w:rPr>
                <w:b/>
              </w:rPr>
              <w:t>DTAR</w:t>
            </w:r>
            <w:r>
              <w:rPr>
                <w:b/>
                <w:spacing w:val="-4"/>
              </w:rPr>
              <w:t xml:space="preserve"> </w:t>
            </w:r>
            <w:r>
              <w:rPr>
                <w:b/>
              </w:rPr>
              <w:t>(3</w:t>
            </w:r>
            <w:r>
              <w:rPr>
                <w:b/>
                <w:spacing w:val="-2"/>
              </w:rPr>
              <w:t xml:space="preserve"> ore</w:t>
            </w:r>
            <w:r>
              <w:rPr>
                <w:spacing w:val="-2"/>
              </w:rPr>
              <w:t>):</w:t>
            </w:r>
          </w:p>
          <w:p w14:paraId="5E10230B" w14:textId="77777777" w:rsidR="00F017F4" w:rsidRDefault="00000000">
            <w:pPr>
              <w:pStyle w:val="TableParagraph"/>
              <w:spacing w:line="252" w:lineRule="exact"/>
            </w:pPr>
            <w:r>
              <w:t>Conoscenze.</w:t>
            </w:r>
            <w:r>
              <w:rPr>
                <w:spacing w:val="-5"/>
              </w:rPr>
              <w:t xml:space="preserve"> </w:t>
            </w:r>
            <w:r>
              <w:t>Il</w:t>
            </w:r>
            <w:r>
              <w:rPr>
                <w:spacing w:val="-5"/>
              </w:rPr>
              <w:t xml:space="preserve"> </w:t>
            </w:r>
            <w:r>
              <w:t>turismo</w:t>
            </w:r>
            <w:r>
              <w:rPr>
                <w:spacing w:val="-4"/>
              </w:rPr>
              <w:t xml:space="preserve"> </w:t>
            </w:r>
            <w:r>
              <w:rPr>
                <w:spacing w:val="-2"/>
              </w:rPr>
              <w:t>sostenibile</w:t>
            </w:r>
          </w:p>
          <w:p w14:paraId="2C1D50C3" w14:textId="77777777" w:rsidR="00F017F4" w:rsidRDefault="00000000">
            <w:pPr>
              <w:pStyle w:val="TableParagraph"/>
              <w:spacing w:before="1"/>
            </w:pPr>
            <w:r>
              <w:t>Capacità:</w:t>
            </w:r>
            <w:r>
              <w:rPr>
                <w:spacing w:val="-6"/>
              </w:rPr>
              <w:t xml:space="preserve"> </w:t>
            </w:r>
            <w:r>
              <w:t>valutare</w:t>
            </w:r>
            <w:r>
              <w:rPr>
                <w:spacing w:val="-5"/>
              </w:rPr>
              <w:t xml:space="preserve"> </w:t>
            </w:r>
            <w:r>
              <w:t>soluzioni</w:t>
            </w:r>
            <w:r>
              <w:rPr>
                <w:spacing w:val="-8"/>
              </w:rPr>
              <w:t xml:space="preserve"> </w:t>
            </w:r>
            <w:r>
              <w:t>eco-sostenibili</w:t>
            </w:r>
            <w:r>
              <w:rPr>
                <w:spacing w:val="-8"/>
              </w:rPr>
              <w:t xml:space="preserve"> </w:t>
            </w:r>
            <w:r>
              <w:t>nell’ambito</w:t>
            </w:r>
            <w:r>
              <w:rPr>
                <w:spacing w:val="-8"/>
              </w:rPr>
              <w:t xml:space="preserve"> </w:t>
            </w:r>
            <w:r>
              <w:rPr>
                <w:spacing w:val="-2"/>
              </w:rPr>
              <w:t>turistico</w:t>
            </w:r>
          </w:p>
          <w:p w14:paraId="7BB014AA" w14:textId="77777777" w:rsidR="00F017F4" w:rsidRDefault="00000000">
            <w:pPr>
              <w:pStyle w:val="TableParagraph"/>
              <w:spacing w:before="4" w:line="250" w:lineRule="exact"/>
              <w:rPr>
                <w:b/>
              </w:rPr>
            </w:pPr>
            <w:r>
              <w:rPr>
                <w:b/>
              </w:rPr>
              <w:t>Francese</w:t>
            </w:r>
            <w:r>
              <w:rPr>
                <w:b/>
                <w:spacing w:val="-3"/>
              </w:rPr>
              <w:t xml:space="preserve"> </w:t>
            </w:r>
            <w:r>
              <w:rPr>
                <w:b/>
              </w:rPr>
              <w:t>(2</w:t>
            </w:r>
            <w:r>
              <w:rPr>
                <w:b/>
                <w:spacing w:val="-4"/>
              </w:rPr>
              <w:t xml:space="preserve"> </w:t>
            </w:r>
            <w:r>
              <w:rPr>
                <w:b/>
                <w:spacing w:val="-2"/>
              </w:rPr>
              <w:t>ore):</w:t>
            </w:r>
          </w:p>
          <w:p w14:paraId="2D15B711" w14:textId="77777777" w:rsidR="00F017F4" w:rsidRDefault="00000000">
            <w:pPr>
              <w:pStyle w:val="TableParagraph"/>
              <w:spacing w:line="250" w:lineRule="exact"/>
              <w:rPr>
                <w:sz w:val="20"/>
              </w:rPr>
            </w:pPr>
            <w:r>
              <w:t>Conoscenze:</w:t>
            </w:r>
            <w:r>
              <w:rPr>
                <w:spacing w:val="-11"/>
              </w:rPr>
              <w:t xml:space="preserve"> </w:t>
            </w:r>
            <w:proofErr w:type="spellStart"/>
            <w:r>
              <w:rPr>
                <w:sz w:val="20"/>
              </w:rPr>
              <w:t>Vivre</w:t>
            </w:r>
            <w:proofErr w:type="spellEnd"/>
            <w:r>
              <w:rPr>
                <w:spacing w:val="-7"/>
                <w:sz w:val="20"/>
              </w:rPr>
              <w:t xml:space="preserve"> </w:t>
            </w:r>
            <w:proofErr w:type="gramStart"/>
            <w:r>
              <w:rPr>
                <w:sz w:val="20"/>
              </w:rPr>
              <w:t>la</w:t>
            </w:r>
            <w:r>
              <w:rPr>
                <w:spacing w:val="-7"/>
                <w:sz w:val="20"/>
              </w:rPr>
              <w:t xml:space="preserve"> </w:t>
            </w:r>
            <w:r>
              <w:rPr>
                <w:sz w:val="20"/>
              </w:rPr>
              <w:t>ville</w:t>
            </w:r>
            <w:proofErr w:type="gramEnd"/>
            <w:r>
              <w:rPr>
                <w:spacing w:val="-7"/>
                <w:sz w:val="20"/>
              </w:rPr>
              <w:t xml:space="preserve"> </w:t>
            </w:r>
            <w:proofErr w:type="spellStart"/>
            <w:r>
              <w:rPr>
                <w:spacing w:val="-2"/>
                <w:sz w:val="20"/>
              </w:rPr>
              <w:t>durable</w:t>
            </w:r>
            <w:proofErr w:type="spellEnd"/>
          </w:p>
          <w:p w14:paraId="351CE403" w14:textId="19D2F003" w:rsidR="00F017F4" w:rsidRDefault="00000000">
            <w:pPr>
              <w:pStyle w:val="TableParagraph"/>
              <w:spacing w:before="1"/>
            </w:pPr>
            <w:r>
              <w:t>Abilità:</w:t>
            </w:r>
            <w:r>
              <w:rPr>
                <w:spacing w:val="-3"/>
              </w:rPr>
              <w:t xml:space="preserve"> </w:t>
            </w:r>
            <w:r w:rsidR="00BE75A3">
              <w:rPr>
                <w:spacing w:val="-3"/>
              </w:rPr>
              <w:t>Applicare all’ambito turistico-ristorativo esempi di eco-sostenibilità</w:t>
            </w:r>
          </w:p>
          <w:p w14:paraId="306422F4" w14:textId="77777777" w:rsidR="00F017F4" w:rsidRDefault="00000000">
            <w:pPr>
              <w:pStyle w:val="TableParagraph"/>
              <w:spacing w:before="6" w:line="250" w:lineRule="exact"/>
              <w:rPr>
                <w:b/>
              </w:rPr>
            </w:pPr>
            <w:r>
              <w:rPr>
                <w:b/>
              </w:rPr>
              <w:t>Italiano-Storia</w:t>
            </w:r>
            <w:r>
              <w:rPr>
                <w:b/>
                <w:spacing w:val="-8"/>
              </w:rPr>
              <w:t xml:space="preserve"> </w:t>
            </w:r>
            <w:r>
              <w:rPr>
                <w:b/>
              </w:rPr>
              <w:t>(2</w:t>
            </w:r>
            <w:r>
              <w:rPr>
                <w:b/>
                <w:spacing w:val="-4"/>
              </w:rPr>
              <w:t xml:space="preserve"> ore):</w:t>
            </w:r>
          </w:p>
          <w:p w14:paraId="150DD5FB" w14:textId="77777777" w:rsidR="00BE75A3" w:rsidRDefault="00000000" w:rsidP="00BE75A3">
            <w:pPr>
              <w:pStyle w:val="TableParagraph"/>
              <w:spacing w:line="250" w:lineRule="exact"/>
              <w:rPr>
                <w:spacing w:val="-6"/>
              </w:rPr>
            </w:pPr>
            <w:r>
              <w:t>Conoscenze:</w:t>
            </w:r>
            <w:r>
              <w:rPr>
                <w:spacing w:val="-4"/>
              </w:rPr>
              <w:t xml:space="preserve"> </w:t>
            </w:r>
            <w:r>
              <w:t>conoscere</w:t>
            </w:r>
            <w:r>
              <w:rPr>
                <w:spacing w:val="-6"/>
              </w:rPr>
              <w:t xml:space="preserve"> </w:t>
            </w:r>
            <w:r w:rsidR="00BE75A3">
              <w:rPr>
                <w:spacing w:val="-6"/>
              </w:rPr>
              <w:t>gli articoli della Costituzione che garantiscono la tutela dell’ambiente e la riforma costituzionale degli artt. 9 e 41 del 2022; conoscere le associazioni internazionali di volontariato impegnato nella salvaguardia dell’ambiente</w:t>
            </w:r>
          </w:p>
          <w:p w14:paraId="19C148CB" w14:textId="4C9AF5DB" w:rsidR="00F017F4" w:rsidRDefault="00000000" w:rsidP="00BE75A3">
            <w:pPr>
              <w:pStyle w:val="TableParagraph"/>
              <w:spacing w:line="250" w:lineRule="exact"/>
            </w:pPr>
            <w:r>
              <w:t>Abilità:</w:t>
            </w:r>
            <w:r>
              <w:rPr>
                <w:spacing w:val="-4"/>
              </w:rPr>
              <w:t xml:space="preserve"> </w:t>
            </w:r>
            <w:r w:rsidR="00BE75A3">
              <w:rPr>
                <w:spacing w:val="-4"/>
              </w:rPr>
              <w:t>Apprezzare l’aspetto valoriale dell’ambiente come bene comune per la presente e le future generazioni e maturare atteggiamenti rispettosi di tutela e salvaguardia dell’ambiente e di ogni forma di vita</w:t>
            </w:r>
          </w:p>
          <w:p w14:paraId="271245BA" w14:textId="34D5A4F7" w:rsidR="00F017F4" w:rsidRDefault="00000000">
            <w:pPr>
              <w:pStyle w:val="TableParagraph"/>
              <w:spacing w:before="3" w:line="251" w:lineRule="exact"/>
              <w:rPr>
                <w:b/>
              </w:rPr>
            </w:pPr>
            <w:r>
              <w:rPr>
                <w:b/>
              </w:rPr>
              <w:t>Lab.</w:t>
            </w:r>
            <w:r>
              <w:rPr>
                <w:b/>
                <w:spacing w:val="-8"/>
              </w:rPr>
              <w:t xml:space="preserve"> </w:t>
            </w:r>
            <w:r w:rsidR="009655E6">
              <w:rPr>
                <w:b/>
                <w:spacing w:val="-8"/>
              </w:rPr>
              <w:t>accoglienza turistica</w:t>
            </w:r>
            <w:r>
              <w:rPr>
                <w:b/>
                <w:spacing w:val="-5"/>
              </w:rPr>
              <w:t xml:space="preserve"> </w:t>
            </w:r>
            <w:r>
              <w:rPr>
                <w:b/>
              </w:rPr>
              <w:t>(</w:t>
            </w:r>
            <w:r w:rsidR="009655E6">
              <w:rPr>
                <w:b/>
              </w:rPr>
              <w:t>5</w:t>
            </w:r>
            <w:r>
              <w:rPr>
                <w:b/>
                <w:spacing w:val="-5"/>
              </w:rPr>
              <w:t xml:space="preserve"> </w:t>
            </w:r>
            <w:r>
              <w:rPr>
                <w:b/>
                <w:spacing w:val="-4"/>
              </w:rPr>
              <w:t>ore)</w:t>
            </w:r>
          </w:p>
          <w:p w14:paraId="0309A9F8" w14:textId="599F4FE2" w:rsidR="00F017F4" w:rsidRPr="00796309" w:rsidRDefault="00000000">
            <w:pPr>
              <w:pStyle w:val="TableParagraph"/>
              <w:spacing w:line="228" w:lineRule="exact"/>
              <w:rPr>
                <w:szCs w:val="24"/>
              </w:rPr>
            </w:pPr>
            <w:r w:rsidRPr="00796309">
              <w:rPr>
                <w:szCs w:val="24"/>
              </w:rPr>
              <w:t>Conoscenze:</w:t>
            </w:r>
            <w:r w:rsidRPr="00796309">
              <w:rPr>
                <w:spacing w:val="-7"/>
                <w:szCs w:val="24"/>
              </w:rPr>
              <w:t xml:space="preserve"> </w:t>
            </w:r>
            <w:r w:rsidRPr="00796309">
              <w:rPr>
                <w:szCs w:val="24"/>
              </w:rPr>
              <w:t>Conoscere</w:t>
            </w:r>
            <w:r w:rsidRPr="00796309">
              <w:rPr>
                <w:spacing w:val="-7"/>
                <w:szCs w:val="24"/>
              </w:rPr>
              <w:t xml:space="preserve"> </w:t>
            </w:r>
            <w:r w:rsidR="00AA14CC">
              <w:rPr>
                <w:spacing w:val="-7"/>
                <w:szCs w:val="24"/>
              </w:rPr>
              <w:t xml:space="preserve">le </w:t>
            </w:r>
            <w:r w:rsidR="009655E6">
              <w:rPr>
                <w:spacing w:val="-7"/>
                <w:szCs w:val="24"/>
              </w:rPr>
              <w:t xml:space="preserve">buone pratiche adottate dalle imprese ricettive per ridurre l’impatto sul territorio. </w:t>
            </w:r>
          </w:p>
          <w:p w14:paraId="24CA47D1" w14:textId="5863A1F3" w:rsidR="00F017F4" w:rsidRPr="00796309" w:rsidRDefault="00000000">
            <w:pPr>
              <w:pStyle w:val="TableParagraph"/>
              <w:rPr>
                <w:szCs w:val="24"/>
              </w:rPr>
            </w:pPr>
            <w:r w:rsidRPr="00796309">
              <w:rPr>
                <w:szCs w:val="24"/>
              </w:rPr>
              <w:t>Abilità:</w:t>
            </w:r>
            <w:r w:rsidRPr="00796309">
              <w:rPr>
                <w:spacing w:val="-5"/>
                <w:szCs w:val="24"/>
              </w:rPr>
              <w:t xml:space="preserve"> </w:t>
            </w:r>
            <w:r w:rsidR="00AA14CC">
              <w:rPr>
                <w:spacing w:val="-5"/>
                <w:szCs w:val="24"/>
              </w:rPr>
              <w:t xml:space="preserve">Saper </w:t>
            </w:r>
            <w:r w:rsidR="009655E6">
              <w:rPr>
                <w:spacing w:val="-5"/>
                <w:szCs w:val="24"/>
              </w:rPr>
              <w:t>sensibilizzare ed orientare la clientela e il personale alberghiero verso scelte ecosostenibili.</w:t>
            </w:r>
          </w:p>
          <w:p w14:paraId="7F31E3A8" w14:textId="77777777" w:rsidR="00F017F4" w:rsidRDefault="00000000">
            <w:pPr>
              <w:pStyle w:val="TableParagraph"/>
              <w:spacing w:before="4" w:line="250" w:lineRule="exact"/>
              <w:rPr>
                <w:b/>
              </w:rPr>
            </w:pPr>
            <w:r>
              <w:rPr>
                <w:b/>
              </w:rPr>
              <w:t>Matematica</w:t>
            </w:r>
            <w:r>
              <w:rPr>
                <w:b/>
                <w:spacing w:val="-4"/>
              </w:rPr>
              <w:t xml:space="preserve"> </w:t>
            </w:r>
            <w:r>
              <w:rPr>
                <w:b/>
              </w:rPr>
              <w:t>(3</w:t>
            </w:r>
            <w:r>
              <w:rPr>
                <w:b/>
                <w:spacing w:val="-6"/>
              </w:rPr>
              <w:t xml:space="preserve"> </w:t>
            </w:r>
            <w:r>
              <w:rPr>
                <w:b/>
                <w:spacing w:val="-2"/>
              </w:rPr>
              <w:t>ore):</w:t>
            </w:r>
          </w:p>
          <w:p w14:paraId="37F7A6DB" w14:textId="77777777" w:rsidR="00F017F4" w:rsidRDefault="00000000">
            <w:pPr>
              <w:pStyle w:val="TableParagraph"/>
              <w:spacing w:line="242" w:lineRule="auto"/>
            </w:pPr>
            <w:r>
              <w:t>Conoscenze:</w:t>
            </w:r>
            <w:r>
              <w:rPr>
                <w:spacing w:val="-7"/>
              </w:rPr>
              <w:t xml:space="preserve"> </w:t>
            </w:r>
            <w:r>
              <w:t>Conoscere</w:t>
            </w:r>
            <w:r>
              <w:rPr>
                <w:spacing w:val="-4"/>
              </w:rPr>
              <w:t xml:space="preserve"> </w:t>
            </w:r>
            <w:r>
              <w:t>gli</w:t>
            </w:r>
            <w:r>
              <w:rPr>
                <w:spacing w:val="-6"/>
              </w:rPr>
              <w:t xml:space="preserve"> </w:t>
            </w:r>
            <w:r>
              <w:t>obiettivi</w:t>
            </w:r>
            <w:r>
              <w:rPr>
                <w:spacing w:val="-3"/>
              </w:rPr>
              <w:t xml:space="preserve"> </w:t>
            </w:r>
            <w:r>
              <w:t>da</w:t>
            </w:r>
            <w:r>
              <w:rPr>
                <w:spacing w:val="-6"/>
              </w:rPr>
              <w:t xml:space="preserve"> </w:t>
            </w:r>
            <w:r>
              <w:t>raggiungere</w:t>
            </w:r>
            <w:r>
              <w:rPr>
                <w:spacing w:val="-4"/>
              </w:rPr>
              <w:t xml:space="preserve"> </w:t>
            </w:r>
            <w:r>
              <w:t>per</w:t>
            </w:r>
            <w:r>
              <w:rPr>
                <w:spacing w:val="-6"/>
              </w:rPr>
              <w:t xml:space="preserve"> </w:t>
            </w:r>
            <w:r>
              <w:t>favorire</w:t>
            </w:r>
            <w:r>
              <w:rPr>
                <w:spacing w:val="-6"/>
              </w:rPr>
              <w:t xml:space="preserve"> </w:t>
            </w:r>
            <w:r>
              <w:t>lo</w:t>
            </w:r>
            <w:r>
              <w:rPr>
                <w:spacing w:val="-4"/>
              </w:rPr>
              <w:t xml:space="preserve"> </w:t>
            </w:r>
            <w:r>
              <w:t xml:space="preserve">sviluppo </w:t>
            </w:r>
            <w:r>
              <w:rPr>
                <w:spacing w:val="-2"/>
              </w:rPr>
              <w:t>ecosostenibile.</w:t>
            </w:r>
          </w:p>
          <w:p w14:paraId="32C8FF18" w14:textId="0C961F6C" w:rsidR="00F017F4" w:rsidRDefault="00000000">
            <w:pPr>
              <w:pStyle w:val="TableParagraph"/>
            </w:pPr>
            <w:r>
              <w:t xml:space="preserve">Abilità: saper </w:t>
            </w:r>
            <w:r w:rsidR="00796309">
              <w:t>operare scelte coerenti con gli obiettivi di sostenibilità prefissati</w:t>
            </w:r>
          </w:p>
          <w:p w14:paraId="63EF05E5" w14:textId="77777777" w:rsidR="00F017F4" w:rsidRDefault="00000000">
            <w:pPr>
              <w:pStyle w:val="TableParagraph"/>
              <w:spacing w:line="251" w:lineRule="exact"/>
              <w:rPr>
                <w:b/>
              </w:rPr>
            </w:pPr>
            <w:r>
              <w:rPr>
                <w:b/>
              </w:rPr>
              <w:t>Religione</w:t>
            </w:r>
            <w:r>
              <w:rPr>
                <w:b/>
                <w:spacing w:val="-4"/>
              </w:rPr>
              <w:t xml:space="preserve"> </w:t>
            </w:r>
            <w:r>
              <w:rPr>
                <w:b/>
              </w:rPr>
              <w:t>(2</w:t>
            </w:r>
            <w:r>
              <w:rPr>
                <w:b/>
                <w:spacing w:val="-1"/>
              </w:rPr>
              <w:t xml:space="preserve"> </w:t>
            </w:r>
            <w:r>
              <w:rPr>
                <w:b/>
                <w:spacing w:val="-4"/>
              </w:rPr>
              <w:t>ore):</w:t>
            </w:r>
          </w:p>
          <w:p w14:paraId="63C21BA6" w14:textId="77777777" w:rsidR="00F017F4" w:rsidRDefault="00000000">
            <w:pPr>
              <w:pStyle w:val="TableParagraph"/>
              <w:spacing w:line="251" w:lineRule="exact"/>
            </w:pPr>
            <w:r>
              <w:t>Conoscenze:</w:t>
            </w:r>
            <w:r>
              <w:rPr>
                <w:spacing w:val="-12"/>
              </w:rPr>
              <w:t xml:space="preserve"> </w:t>
            </w:r>
            <w:r>
              <w:t>L’ecologia</w:t>
            </w:r>
            <w:r>
              <w:rPr>
                <w:spacing w:val="-8"/>
              </w:rPr>
              <w:t xml:space="preserve"> </w:t>
            </w:r>
            <w:r>
              <w:rPr>
                <w:spacing w:val="-2"/>
              </w:rPr>
              <w:t>integrale</w:t>
            </w:r>
          </w:p>
          <w:p w14:paraId="28AB9A01" w14:textId="77777777" w:rsidR="00F017F4" w:rsidRDefault="00000000">
            <w:pPr>
              <w:pStyle w:val="TableParagraph"/>
              <w:ind w:right="160"/>
            </w:pPr>
            <w:r>
              <w:t>Abilità:</w:t>
            </w:r>
            <w:r>
              <w:rPr>
                <w:spacing w:val="-4"/>
              </w:rPr>
              <w:t xml:space="preserve"> </w:t>
            </w:r>
            <w:r>
              <w:t>saper</w:t>
            </w:r>
            <w:r>
              <w:rPr>
                <w:spacing w:val="-4"/>
              </w:rPr>
              <w:t xml:space="preserve"> </w:t>
            </w:r>
            <w:r>
              <w:t>operare</w:t>
            </w:r>
            <w:r>
              <w:rPr>
                <w:spacing w:val="-5"/>
              </w:rPr>
              <w:t xml:space="preserve"> </w:t>
            </w:r>
            <w:r>
              <w:t>scelte</w:t>
            </w:r>
            <w:r>
              <w:rPr>
                <w:spacing w:val="-5"/>
              </w:rPr>
              <w:t xml:space="preserve"> </w:t>
            </w:r>
            <w:r>
              <w:t>consapevoli</w:t>
            </w:r>
            <w:r>
              <w:rPr>
                <w:spacing w:val="-4"/>
              </w:rPr>
              <w:t xml:space="preserve"> </w:t>
            </w:r>
            <w:r>
              <w:t>nel</w:t>
            </w:r>
            <w:r>
              <w:rPr>
                <w:spacing w:val="-4"/>
              </w:rPr>
              <w:t xml:space="preserve"> </w:t>
            </w:r>
            <w:r>
              <w:t>rispetto</w:t>
            </w:r>
            <w:r>
              <w:rPr>
                <w:spacing w:val="-5"/>
              </w:rPr>
              <w:t xml:space="preserve"> </w:t>
            </w:r>
            <w:r>
              <w:t>del</w:t>
            </w:r>
            <w:r>
              <w:rPr>
                <w:spacing w:val="-4"/>
              </w:rPr>
              <w:t xml:space="preserve"> </w:t>
            </w:r>
            <w:r>
              <w:t>Magistero</w:t>
            </w:r>
            <w:r>
              <w:rPr>
                <w:spacing w:val="-7"/>
              </w:rPr>
              <w:t xml:space="preserve"> </w:t>
            </w:r>
            <w:r>
              <w:t>cattolico sul problema ecologico</w:t>
            </w:r>
          </w:p>
          <w:p w14:paraId="5A3FE503" w14:textId="77777777" w:rsidR="00F017F4" w:rsidRDefault="00000000">
            <w:pPr>
              <w:pStyle w:val="TableParagraph"/>
              <w:spacing w:before="2" w:line="251" w:lineRule="exact"/>
              <w:rPr>
                <w:b/>
              </w:rPr>
            </w:pPr>
            <w:r>
              <w:rPr>
                <w:b/>
              </w:rPr>
              <w:t>Scienze</w:t>
            </w:r>
            <w:r>
              <w:rPr>
                <w:b/>
                <w:spacing w:val="-4"/>
              </w:rPr>
              <w:t xml:space="preserve"> </w:t>
            </w:r>
            <w:r>
              <w:rPr>
                <w:b/>
              </w:rPr>
              <w:t>degli</w:t>
            </w:r>
            <w:r>
              <w:rPr>
                <w:b/>
                <w:spacing w:val="-4"/>
              </w:rPr>
              <w:t xml:space="preserve"> </w:t>
            </w:r>
            <w:r>
              <w:rPr>
                <w:b/>
              </w:rPr>
              <w:t>alimenti</w:t>
            </w:r>
            <w:r>
              <w:rPr>
                <w:b/>
                <w:spacing w:val="-3"/>
              </w:rPr>
              <w:t xml:space="preserve"> </w:t>
            </w:r>
            <w:r>
              <w:rPr>
                <w:b/>
              </w:rPr>
              <w:t>(2</w:t>
            </w:r>
            <w:r>
              <w:rPr>
                <w:b/>
                <w:spacing w:val="-5"/>
              </w:rPr>
              <w:t xml:space="preserve"> </w:t>
            </w:r>
            <w:r>
              <w:rPr>
                <w:b/>
                <w:spacing w:val="-4"/>
              </w:rPr>
              <w:t>ore):</w:t>
            </w:r>
          </w:p>
          <w:p w14:paraId="60419D52" w14:textId="77777777" w:rsidR="00F017F4" w:rsidRDefault="00000000">
            <w:pPr>
              <w:pStyle w:val="TableParagraph"/>
              <w:spacing w:line="251" w:lineRule="exact"/>
            </w:pPr>
            <w:r>
              <w:t>Conoscenze:</w:t>
            </w:r>
            <w:r>
              <w:rPr>
                <w:spacing w:val="-11"/>
              </w:rPr>
              <w:t xml:space="preserve"> </w:t>
            </w:r>
            <w:r>
              <w:t>Sviluppo</w:t>
            </w:r>
            <w:r>
              <w:rPr>
                <w:spacing w:val="-7"/>
              </w:rPr>
              <w:t xml:space="preserve"> </w:t>
            </w:r>
            <w:r>
              <w:rPr>
                <w:spacing w:val="-2"/>
              </w:rPr>
              <w:t>sostenibile</w:t>
            </w:r>
          </w:p>
          <w:p w14:paraId="503D4EF2" w14:textId="77777777" w:rsidR="00F017F4" w:rsidRDefault="00000000">
            <w:pPr>
              <w:pStyle w:val="TableParagraph"/>
            </w:pPr>
            <w:r>
              <w:t>Abilità:</w:t>
            </w:r>
            <w:r>
              <w:rPr>
                <w:spacing w:val="-3"/>
              </w:rPr>
              <w:t xml:space="preserve"> </w:t>
            </w:r>
            <w:r>
              <w:t>acquisire</w:t>
            </w:r>
            <w:r>
              <w:rPr>
                <w:spacing w:val="-4"/>
              </w:rPr>
              <w:t xml:space="preserve"> </w:t>
            </w:r>
            <w:r>
              <w:t>un</w:t>
            </w:r>
            <w:r>
              <w:rPr>
                <w:spacing w:val="-4"/>
              </w:rPr>
              <w:t xml:space="preserve"> </w:t>
            </w:r>
            <w:r>
              <w:t>comportamento</w:t>
            </w:r>
            <w:r>
              <w:rPr>
                <w:spacing w:val="-7"/>
              </w:rPr>
              <w:t xml:space="preserve"> </w:t>
            </w:r>
            <w:r>
              <w:t>alimentare</w:t>
            </w:r>
            <w:r>
              <w:rPr>
                <w:spacing w:val="-6"/>
              </w:rPr>
              <w:t xml:space="preserve"> </w:t>
            </w:r>
            <w:r>
              <w:t>atto</w:t>
            </w:r>
            <w:r>
              <w:rPr>
                <w:spacing w:val="-4"/>
              </w:rPr>
              <w:t xml:space="preserve"> </w:t>
            </w:r>
            <w:r>
              <w:t>a</w:t>
            </w:r>
            <w:r>
              <w:rPr>
                <w:spacing w:val="-6"/>
              </w:rPr>
              <w:t xml:space="preserve"> </w:t>
            </w:r>
            <w:r>
              <w:t>favorire</w:t>
            </w:r>
            <w:r>
              <w:rPr>
                <w:spacing w:val="-6"/>
              </w:rPr>
              <w:t xml:space="preserve"> </w:t>
            </w:r>
            <w:r>
              <w:t>il</w:t>
            </w:r>
            <w:r>
              <w:rPr>
                <w:spacing w:val="-3"/>
              </w:rPr>
              <w:t xml:space="preserve"> </w:t>
            </w:r>
            <w:r>
              <w:t>rispetto dell’ambiente e a garantire uno sviluppo sostenibile</w:t>
            </w:r>
          </w:p>
        </w:tc>
      </w:tr>
      <w:tr w:rsidR="00F017F4" w14:paraId="179BD424" w14:textId="77777777">
        <w:trPr>
          <w:trHeight w:val="1653"/>
        </w:trPr>
        <w:tc>
          <w:tcPr>
            <w:tcW w:w="2976" w:type="dxa"/>
            <w:shd w:val="clear" w:color="auto" w:fill="D9D9D9"/>
          </w:tcPr>
          <w:p w14:paraId="3AE7E635" w14:textId="77777777" w:rsidR="00F017F4" w:rsidRDefault="00000000">
            <w:pPr>
              <w:pStyle w:val="TableParagraph"/>
              <w:spacing w:before="125"/>
              <w:ind w:left="151" w:right="401"/>
              <w:rPr>
                <w:b/>
              </w:rPr>
            </w:pPr>
            <w:r>
              <w:rPr>
                <w:b/>
              </w:rPr>
              <w:t>5)</w:t>
            </w:r>
            <w:r>
              <w:rPr>
                <w:b/>
                <w:spacing w:val="-12"/>
              </w:rPr>
              <w:t xml:space="preserve"> </w:t>
            </w:r>
            <w:r>
              <w:rPr>
                <w:b/>
              </w:rPr>
              <w:t>Compito</w:t>
            </w:r>
            <w:r>
              <w:rPr>
                <w:b/>
                <w:spacing w:val="-14"/>
              </w:rPr>
              <w:t xml:space="preserve"> </w:t>
            </w:r>
            <w:r>
              <w:rPr>
                <w:b/>
              </w:rPr>
              <w:t>autentico</w:t>
            </w:r>
            <w:r>
              <w:rPr>
                <w:b/>
                <w:spacing w:val="-12"/>
              </w:rPr>
              <w:t xml:space="preserve"> </w:t>
            </w:r>
            <w:r>
              <w:rPr>
                <w:b/>
              </w:rPr>
              <w:t xml:space="preserve">di realtà di riferimento e </w:t>
            </w:r>
            <w:r>
              <w:rPr>
                <w:b/>
                <w:spacing w:val="-2"/>
              </w:rPr>
              <w:t>prodotti</w:t>
            </w:r>
          </w:p>
        </w:tc>
        <w:tc>
          <w:tcPr>
            <w:tcW w:w="6948" w:type="dxa"/>
          </w:tcPr>
          <w:p w14:paraId="6D6A88C0" w14:textId="77777777" w:rsidR="009807B2" w:rsidRDefault="009807B2" w:rsidP="009807B2">
            <w:pPr>
              <w:pStyle w:val="TableParagraph"/>
              <w:ind w:left="115"/>
              <w:rPr>
                <w:sz w:val="24"/>
              </w:rPr>
            </w:pPr>
            <w:r>
              <w:rPr>
                <w:sz w:val="24"/>
              </w:rPr>
              <w:t>1^</w:t>
            </w:r>
            <w:r>
              <w:rPr>
                <w:spacing w:val="-2"/>
                <w:sz w:val="24"/>
              </w:rPr>
              <w:t xml:space="preserve"> PARTE</w:t>
            </w:r>
          </w:p>
          <w:p w14:paraId="2B0D2CC1" w14:textId="77777777" w:rsidR="009807B2" w:rsidRDefault="009807B2" w:rsidP="009807B2">
            <w:pPr>
              <w:pStyle w:val="TableParagraph"/>
              <w:ind w:left="115" w:right="52"/>
              <w:rPr>
                <w:sz w:val="24"/>
              </w:rPr>
            </w:pPr>
            <w:r>
              <w:rPr>
                <w:sz w:val="24"/>
              </w:rPr>
              <w:t>L’alunno ricerchi statistiche o grafici che evidenzino il trend di crescita (o decrescita) di alberghi “green” sul territorio nazionale ed individui un’impresa ricettiva italiana che abbia adottato una politica di sostenibilità (in tema di spreco alimentare e/o di contenimento di impatto</w:t>
            </w:r>
            <w:r>
              <w:rPr>
                <w:spacing w:val="-4"/>
                <w:sz w:val="24"/>
              </w:rPr>
              <w:t xml:space="preserve"> </w:t>
            </w:r>
            <w:r>
              <w:rPr>
                <w:sz w:val="24"/>
              </w:rPr>
              <w:t>ambientale</w:t>
            </w:r>
            <w:r>
              <w:rPr>
                <w:spacing w:val="-5"/>
                <w:sz w:val="24"/>
              </w:rPr>
              <w:t xml:space="preserve"> </w:t>
            </w:r>
            <w:r>
              <w:rPr>
                <w:sz w:val="24"/>
              </w:rPr>
              <w:t>in</w:t>
            </w:r>
            <w:r>
              <w:rPr>
                <w:spacing w:val="-4"/>
                <w:sz w:val="24"/>
              </w:rPr>
              <w:t xml:space="preserve"> </w:t>
            </w:r>
            <w:r>
              <w:rPr>
                <w:sz w:val="24"/>
              </w:rPr>
              <w:t>generale),</w:t>
            </w:r>
            <w:r>
              <w:rPr>
                <w:spacing w:val="-4"/>
                <w:sz w:val="24"/>
              </w:rPr>
              <w:t xml:space="preserve"> </w:t>
            </w:r>
            <w:r>
              <w:rPr>
                <w:sz w:val="24"/>
              </w:rPr>
              <w:t>o</w:t>
            </w:r>
            <w:r>
              <w:rPr>
                <w:spacing w:val="-4"/>
                <w:sz w:val="24"/>
              </w:rPr>
              <w:t xml:space="preserve"> </w:t>
            </w:r>
            <w:r>
              <w:rPr>
                <w:sz w:val="24"/>
              </w:rPr>
              <w:t>che</w:t>
            </w:r>
            <w:r>
              <w:rPr>
                <w:spacing w:val="-5"/>
                <w:sz w:val="24"/>
              </w:rPr>
              <w:t xml:space="preserve"> </w:t>
            </w:r>
            <w:r>
              <w:rPr>
                <w:sz w:val="24"/>
              </w:rPr>
              <w:t>si</w:t>
            </w:r>
            <w:r>
              <w:rPr>
                <w:spacing w:val="-4"/>
                <w:sz w:val="24"/>
              </w:rPr>
              <w:t xml:space="preserve"> </w:t>
            </w:r>
            <w:r>
              <w:rPr>
                <w:sz w:val="24"/>
              </w:rPr>
              <w:t>sia</w:t>
            </w:r>
            <w:r>
              <w:rPr>
                <w:spacing w:val="-3"/>
                <w:sz w:val="24"/>
              </w:rPr>
              <w:t xml:space="preserve"> </w:t>
            </w:r>
            <w:r>
              <w:rPr>
                <w:sz w:val="24"/>
              </w:rPr>
              <w:t>avvantaggiata</w:t>
            </w:r>
            <w:r>
              <w:rPr>
                <w:spacing w:val="-5"/>
                <w:sz w:val="24"/>
              </w:rPr>
              <w:t xml:space="preserve"> </w:t>
            </w:r>
            <w:r>
              <w:rPr>
                <w:sz w:val="24"/>
              </w:rPr>
              <w:t>di</w:t>
            </w:r>
            <w:r>
              <w:rPr>
                <w:spacing w:val="-4"/>
                <w:sz w:val="24"/>
              </w:rPr>
              <w:t xml:space="preserve"> </w:t>
            </w:r>
            <w:r>
              <w:rPr>
                <w:sz w:val="24"/>
              </w:rPr>
              <w:t xml:space="preserve">politiche di sharing </w:t>
            </w:r>
            <w:proofErr w:type="spellStart"/>
            <w:r>
              <w:rPr>
                <w:sz w:val="24"/>
              </w:rPr>
              <w:t>mobility</w:t>
            </w:r>
            <w:proofErr w:type="spellEnd"/>
            <w:r>
              <w:rPr>
                <w:sz w:val="24"/>
              </w:rPr>
              <w:t xml:space="preserve"> messe in atto dagli enti territoriali di competenza.</w:t>
            </w:r>
          </w:p>
          <w:p w14:paraId="337ABD75" w14:textId="77777777" w:rsidR="009807B2" w:rsidRDefault="009807B2" w:rsidP="009807B2">
            <w:pPr>
              <w:pStyle w:val="TableParagraph"/>
              <w:ind w:left="0"/>
              <w:rPr>
                <w:sz w:val="24"/>
              </w:rPr>
            </w:pPr>
          </w:p>
          <w:p w14:paraId="06C30713" w14:textId="77777777" w:rsidR="009807B2" w:rsidRDefault="009807B2" w:rsidP="009807B2">
            <w:pPr>
              <w:pStyle w:val="TableParagraph"/>
              <w:ind w:left="0"/>
              <w:rPr>
                <w:sz w:val="24"/>
              </w:rPr>
            </w:pPr>
          </w:p>
          <w:p w14:paraId="02F32804" w14:textId="77777777" w:rsidR="009807B2" w:rsidRDefault="009807B2" w:rsidP="009807B2">
            <w:pPr>
              <w:pStyle w:val="TableParagraph"/>
              <w:ind w:left="115"/>
              <w:rPr>
                <w:sz w:val="24"/>
              </w:rPr>
            </w:pPr>
            <w:r>
              <w:rPr>
                <w:color w:val="333333"/>
                <w:sz w:val="24"/>
              </w:rPr>
              <w:t>2^</w:t>
            </w:r>
            <w:r>
              <w:rPr>
                <w:color w:val="333333"/>
                <w:spacing w:val="-2"/>
                <w:sz w:val="24"/>
              </w:rPr>
              <w:t xml:space="preserve"> PARTE:</w:t>
            </w:r>
          </w:p>
          <w:p w14:paraId="4552D933" w14:textId="77777777" w:rsidR="009807B2" w:rsidRDefault="009807B2" w:rsidP="009807B2">
            <w:pPr>
              <w:pStyle w:val="TableParagraph"/>
              <w:ind w:left="115" w:right="-15"/>
              <w:jc w:val="both"/>
              <w:rPr>
                <w:sz w:val="24"/>
              </w:rPr>
            </w:pPr>
            <w:r>
              <w:rPr>
                <w:color w:val="333333"/>
                <w:sz w:val="24"/>
              </w:rPr>
              <w:t>Le città e le periferie stanno diventando fulcro di nuove azioni di politiche sostenibili, che coinvolgono direttamente o indirettamente l’aspetto turistico: affollamento centri storici, abusivismo edilizio, congestionamento automobilistico, disagio sociale, sono elementi di abbassamento della qualità della vita che, oltre che creare problemi a livello</w:t>
            </w:r>
            <w:r>
              <w:rPr>
                <w:color w:val="333333"/>
                <w:spacing w:val="9"/>
                <w:sz w:val="24"/>
              </w:rPr>
              <w:t xml:space="preserve"> </w:t>
            </w:r>
            <w:r>
              <w:rPr>
                <w:color w:val="333333"/>
                <w:sz w:val="24"/>
              </w:rPr>
              <w:t>ambientale,</w:t>
            </w:r>
            <w:r>
              <w:rPr>
                <w:color w:val="333333"/>
                <w:spacing w:val="12"/>
                <w:sz w:val="24"/>
              </w:rPr>
              <w:t xml:space="preserve"> </w:t>
            </w:r>
            <w:r>
              <w:rPr>
                <w:color w:val="333333"/>
                <w:sz w:val="24"/>
              </w:rPr>
              <w:t>possono</w:t>
            </w:r>
            <w:r>
              <w:rPr>
                <w:color w:val="333333"/>
                <w:spacing w:val="12"/>
                <w:sz w:val="24"/>
              </w:rPr>
              <w:t xml:space="preserve"> </w:t>
            </w:r>
            <w:r>
              <w:rPr>
                <w:color w:val="333333"/>
                <w:sz w:val="24"/>
              </w:rPr>
              <w:t>crearne</w:t>
            </w:r>
            <w:r>
              <w:rPr>
                <w:color w:val="333333"/>
                <w:spacing w:val="11"/>
                <w:sz w:val="24"/>
              </w:rPr>
              <w:t xml:space="preserve"> </w:t>
            </w:r>
            <w:r>
              <w:rPr>
                <w:color w:val="333333"/>
                <w:sz w:val="24"/>
              </w:rPr>
              <w:t>a</w:t>
            </w:r>
            <w:r>
              <w:rPr>
                <w:color w:val="333333"/>
                <w:spacing w:val="12"/>
                <w:sz w:val="24"/>
              </w:rPr>
              <w:t xml:space="preserve"> </w:t>
            </w:r>
            <w:r>
              <w:rPr>
                <w:color w:val="333333"/>
                <w:sz w:val="24"/>
              </w:rPr>
              <w:t>livello</w:t>
            </w:r>
            <w:r>
              <w:rPr>
                <w:color w:val="333333"/>
                <w:spacing w:val="12"/>
                <w:sz w:val="24"/>
              </w:rPr>
              <w:t xml:space="preserve"> </w:t>
            </w:r>
            <w:r>
              <w:rPr>
                <w:color w:val="333333"/>
                <w:sz w:val="24"/>
              </w:rPr>
              <w:t>di</w:t>
            </w:r>
            <w:r>
              <w:rPr>
                <w:color w:val="333333"/>
                <w:spacing w:val="11"/>
                <w:sz w:val="24"/>
              </w:rPr>
              <w:t xml:space="preserve"> </w:t>
            </w:r>
            <w:r>
              <w:rPr>
                <w:color w:val="333333"/>
                <w:sz w:val="24"/>
              </w:rPr>
              <w:t>benessere</w:t>
            </w:r>
            <w:r>
              <w:rPr>
                <w:color w:val="333333"/>
                <w:spacing w:val="12"/>
                <w:sz w:val="24"/>
              </w:rPr>
              <w:t xml:space="preserve"> </w:t>
            </w:r>
            <w:r>
              <w:rPr>
                <w:color w:val="333333"/>
                <w:sz w:val="24"/>
              </w:rPr>
              <w:t>psico-</w:t>
            </w:r>
            <w:r>
              <w:rPr>
                <w:color w:val="333333"/>
                <w:spacing w:val="-2"/>
                <w:sz w:val="24"/>
              </w:rPr>
              <w:t>fisico.</w:t>
            </w:r>
          </w:p>
          <w:p w14:paraId="6D775F9C" w14:textId="166358C4" w:rsidR="00F017F4" w:rsidRDefault="009807B2" w:rsidP="009807B2">
            <w:pPr>
              <w:pStyle w:val="TableParagraph"/>
              <w:ind w:left="0"/>
              <w:rPr>
                <w:sz w:val="20"/>
              </w:rPr>
            </w:pPr>
            <w:r>
              <w:rPr>
                <w:color w:val="333333"/>
                <w:sz w:val="24"/>
              </w:rPr>
              <w:t>Commenta</w:t>
            </w:r>
            <w:r>
              <w:rPr>
                <w:color w:val="333333"/>
                <w:spacing w:val="-4"/>
                <w:sz w:val="24"/>
              </w:rPr>
              <w:t xml:space="preserve"> </w:t>
            </w:r>
            <w:r>
              <w:rPr>
                <w:color w:val="333333"/>
                <w:sz w:val="24"/>
              </w:rPr>
              <w:t>adeguatamente</w:t>
            </w:r>
            <w:r>
              <w:rPr>
                <w:color w:val="333333"/>
                <w:spacing w:val="-2"/>
                <w:sz w:val="24"/>
              </w:rPr>
              <w:t xml:space="preserve"> </w:t>
            </w:r>
            <w:r>
              <w:rPr>
                <w:color w:val="333333"/>
                <w:sz w:val="24"/>
              </w:rPr>
              <w:t>in</w:t>
            </w:r>
            <w:r>
              <w:rPr>
                <w:color w:val="333333"/>
                <w:spacing w:val="-2"/>
                <w:sz w:val="24"/>
              </w:rPr>
              <w:t xml:space="preserve"> </w:t>
            </w:r>
            <w:r>
              <w:rPr>
                <w:color w:val="333333"/>
                <w:sz w:val="24"/>
              </w:rPr>
              <w:t>lingua</w:t>
            </w:r>
            <w:r>
              <w:rPr>
                <w:color w:val="333333"/>
                <w:spacing w:val="-2"/>
                <w:sz w:val="24"/>
              </w:rPr>
              <w:t xml:space="preserve"> </w:t>
            </w:r>
            <w:r>
              <w:rPr>
                <w:color w:val="333333"/>
                <w:sz w:val="24"/>
              </w:rPr>
              <w:t>francese</w:t>
            </w:r>
            <w:r>
              <w:rPr>
                <w:color w:val="333333"/>
                <w:spacing w:val="-2"/>
                <w:sz w:val="24"/>
              </w:rPr>
              <w:t xml:space="preserve"> </w:t>
            </w:r>
            <w:r>
              <w:rPr>
                <w:color w:val="333333"/>
                <w:sz w:val="24"/>
              </w:rPr>
              <w:t>quanto</w:t>
            </w:r>
            <w:r>
              <w:rPr>
                <w:color w:val="333333"/>
                <w:spacing w:val="-1"/>
                <w:sz w:val="24"/>
              </w:rPr>
              <w:t xml:space="preserve"> </w:t>
            </w:r>
            <w:r>
              <w:rPr>
                <w:color w:val="333333"/>
                <w:sz w:val="24"/>
              </w:rPr>
              <w:t>su</w:t>
            </w:r>
            <w:r>
              <w:rPr>
                <w:color w:val="333333"/>
                <w:spacing w:val="-1"/>
                <w:sz w:val="24"/>
              </w:rPr>
              <w:t xml:space="preserve"> </w:t>
            </w:r>
            <w:r>
              <w:rPr>
                <w:color w:val="333333"/>
                <w:spacing w:val="-2"/>
                <w:sz w:val="24"/>
              </w:rPr>
              <w:t>esposto.</w:t>
            </w:r>
          </w:p>
        </w:tc>
      </w:tr>
      <w:tr w:rsidR="00F017F4" w14:paraId="19F25A77" w14:textId="77777777">
        <w:trPr>
          <w:trHeight w:val="3566"/>
        </w:trPr>
        <w:tc>
          <w:tcPr>
            <w:tcW w:w="2976" w:type="dxa"/>
            <w:shd w:val="clear" w:color="auto" w:fill="D9D9D9"/>
          </w:tcPr>
          <w:p w14:paraId="50263548" w14:textId="77777777" w:rsidR="00F017F4" w:rsidRDefault="00000000">
            <w:pPr>
              <w:pStyle w:val="TableParagraph"/>
              <w:spacing w:before="253"/>
              <w:ind w:left="151"/>
              <w:rPr>
                <w:b/>
              </w:rPr>
            </w:pPr>
            <w:r>
              <w:rPr>
                <w:b/>
              </w:rPr>
              <w:lastRenderedPageBreak/>
              <w:t>6)</w:t>
            </w:r>
            <w:r>
              <w:rPr>
                <w:b/>
                <w:spacing w:val="-3"/>
              </w:rPr>
              <w:t xml:space="preserve"> </w:t>
            </w:r>
            <w:r>
              <w:rPr>
                <w:b/>
              </w:rPr>
              <w:t>Attività</w:t>
            </w:r>
            <w:r>
              <w:rPr>
                <w:b/>
                <w:spacing w:val="-3"/>
              </w:rPr>
              <w:t xml:space="preserve"> </w:t>
            </w:r>
            <w:r>
              <w:rPr>
                <w:b/>
              </w:rPr>
              <w:t>degli</w:t>
            </w:r>
            <w:r>
              <w:rPr>
                <w:b/>
                <w:spacing w:val="-2"/>
              </w:rPr>
              <w:t xml:space="preserve"> studenti</w:t>
            </w:r>
          </w:p>
        </w:tc>
        <w:tc>
          <w:tcPr>
            <w:tcW w:w="6948" w:type="dxa"/>
          </w:tcPr>
          <w:p w14:paraId="64D6DA94" w14:textId="77777777" w:rsidR="00F017F4" w:rsidRDefault="00000000">
            <w:pPr>
              <w:pStyle w:val="TableParagraph"/>
              <w:spacing w:line="249" w:lineRule="exact"/>
            </w:pPr>
            <w:r>
              <w:t>1^</w:t>
            </w:r>
            <w:r>
              <w:rPr>
                <w:spacing w:val="-1"/>
              </w:rPr>
              <w:t xml:space="preserve"> </w:t>
            </w:r>
            <w:r>
              <w:rPr>
                <w:spacing w:val="-2"/>
              </w:rPr>
              <w:t>FASE:</w:t>
            </w:r>
          </w:p>
          <w:p w14:paraId="218C4E49" w14:textId="77777777" w:rsidR="00F017F4" w:rsidRDefault="00000000">
            <w:pPr>
              <w:pStyle w:val="TableParagraph"/>
              <w:spacing w:before="51" w:line="506" w:lineRule="exact"/>
              <w:ind w:right="2573"/>
            </w:pPr>
            <w:r>
              <w:t>Presentazione</w:t>
            </w:r>
            <w:r>
              <w:rPr>
                <w:spacing w:val="-8"/>
              </w:rPr>
              <w:t xml:space="preserve"> </w:t>
            </w:r>
            <w:proofErr w:type="spellStart"/>
            <w:r>
              <w:t>dell’uda</w:t>
            </w:r>
            <w:proofErr w:type="spellEnd"/>
            <w:r>
              <w:rPr>
                <w:spacing w:val="-8"/>
              </w:rPr>
              <w:t xml:space="preserve"> </w:t>
            </w:r>
            <w:r>
              <w:t>da</w:t>
            </w:r>
            <w:r>
              <w:rPr>
                <w:spacing w:val="-8"/>
              </w:rPr>
              <w:t xml:space="preserve"> </w:t>
            </w:r>
            <w:r>
              <w:t>parte</w:t>
            </w:r>
            <w:r>
              <w:rPr>
                <w:spacing w:val="-8"/>
              </w:rPr>
              <w:t xml:space="preserve"> </w:t>
            </w:r>
            <w:r>
              <w:t>del</w:t>
            </w:r>
            <w:r>
              <w:rPr>
                <w:spacing w:val="-7"/>
              </w:rPr>
              <w:t xml:space="preserve"> </w:t>
            </w:r>
            <w:r>
              <w:t>coordinatore 2^ FASE:</w:t>
            </w:r>
          </w:p>
          <w:p w14:paraId="1EA41D4A" w14:textId="77777777" w:rsidR="00F017F4" w:rsidRDefault="00000000">
            <w:pPr>
              <w:pStyle w:val="TableParagraph"/>
              <w:spacing w:line="201" w:lineRule="exact"/>
            </w:pPr>
            <w:r>
              <w:t>Gli</w:t>
            </w:r>
            <w:r>
              <w:rPr>
                <w:spacing w:val="-6"/>
              </w:rPr>
              <w:t xml:space="preserve"> </w:t>
            </w:r>
            <w:r>
              <w:t>studenti</w:t>
            </w:r>
            <w:r>
              <w:rPr>
                <w:spacing w:val="-4"/>
              </w:rPr>
              <w:t xml:space="preserve"> </w:t>
            </w:r>
            <w:r>
              <w:t>approfondiscono</w:t>
            </w:r>
            <w:r>
              <w:rPr>
                <w:spacing w:val="-4"/>
              </w:rPr>
              <w:t xml:space="preserve"> </w:t>
            </w:r>
            <w:r>
              <w:t>le</w:t>
            </w:r>
            <w:r>
              <w:rPr>
                <w:spacing w:val="-6"/>
              </w:rPr>
              <w:t xml:space="preserve"> </w:t>
            </w:r>
            <w:r>
              <w:t>tematiche</w:t>
            </w:r>
            <w:r>
              <w:rPr>
                <w:spacing w:val="-5"/>
              </w:rPr>
              <w:t xml:space="preserve"> </w:t>
            </w:r>
            <w:r>
              <w:t>delle</w:t>
            </w:r>
            <w:r>
              <w:rPr>
                <w:spacing w:val="-4"/>
              </w:rPr>
              <w:t xml:space="preserve"> </w:t>
            </w:r>
            <w:r>
              <w:t>discipline</w:t>
            </w:r>
            <w:r>
              <w:rPr>
                <w:spacing w:val="-4"/>
              </w:rPr>
              <w:t xml:space="preserve"> </w:t>
            </w:r>
            <w:r>
              <w:rPr>
                <w:spacing w:val="-2"/>
              </w:rPr>
              <w:t>coinvolte</w:t>
            </w:r>
          </w:p>
          <w:p w14:paraId="19046066" w14:textId="77777777" w:rsidR="00F017F4" w:rsidRDefault="00000000">
            <w:pPr>
              <w:pStyle w:val="TableParagraph"/>
              <w:spacing w:line="252" w:lineRule="exact"/>
            </w:pPr>
            <w:r>
              <w:t>anche</w:t>
            </w:r>
            <w:r>
              <w:rPr>
                <w:spacing w:val="-5"/>
              </w:rPr>
              <w:t xml:space="preserve"> </w:t>
            </w:r>
            <w:r>
              <w:t>attraverso</w:t>
            </w:r>
            <w:r>
              <w:rPr>
                <w:spacing w:val="-2"/>
              </w:rPr>
              <w:t xml:space="preserve"> </w:t>
            </w:r>
            <w:r>
              <w:t>attività</w:t>
            </w:r>
            <w:r>
              <w:rPr>
                <w:spacing w:val="-4"/>
              </w:rPr>
              <w:t xml:space="preserve"> </w:t>
            </w:r>
            <w:r>
              <w:t>di</w:t>
            </w:r>
            <w:r>
              <w:rPr>
                <w:spacing w:val="-4"/>
              </w:rPr>
              <w:t xml:space="preserve"> </w:t>
            </w:r>
            <w:r>
              <w:rPr>
                <w:spacing w:val="-2"/>
              </w:rPr>
              <w:t>ricerche</w:t>
            </w:r>
          </w:p>
          <w:p w14:paraId="57F2EB97" w14:textId="77777777" w:rsidR="00F017F4" w:rsidRDefault="00F017F4">
            <w:pPr>
              <w:pStyle w:val="TableParagraph"/>
              <w:spacing w:before="1"/>
              <w:ind w:left="0"/>
            </w:pPr>
          </w:p>
          <w:p w14:paraId="1D44E516" w14:textId="77777777" w:rsidR="00F017F4" w:rsidRDefault="00000000">
            <w:pPr>
              <w:pStyle w:val="TableParagraph"/>
              <w:spacing w:line="252" w:lineRule="exact"/>
            </w:pPr>
            <w:r>
              <w:t>3^</w:t>
            </w:r>
            <w:r>
              <w:rPr>
                <w:spacing w:val="-1"/>
              </w:rPr>
              <w:t xml:space="preserve"> </w:t>
            </w:r>
            <w:r>
              <w:rPr>
                <w:spacing w:val="-2"/>
              </w:rPr>
              <w:t>FASE:</w:t>
            </w:r>
          </w:p>
          <w:p w14:paraId="77153FAD" w14:textId="77777777" w:rsidR="00F017F4" w:rsidRDefault="00000000">
            <w:pPr>
              <w:pStyle w:val="TableParagraph"/>
              <w:spacing w:line="252" w:lineRule="exact"/>
            </w:pPr>
            <w:r>
              <w:t>Gli</w:t>
            </w:r>
            <w:r>
              <w:rPr>
                <w:spacing w:val="-2"/>
              </w:rPr>
              <w:t xml:space="preserve"> </w:t>
            </w:r>
            <w:r>
              <w:t>studenti</w:t>
            </w:r>
            <w:r>
              <w:rPr>
                <w:spacing w:val="-2"/>
              </w:rPr>
              <w:t xml:space="preserve"> </w:t>
            </w:r>
            <w:r>
              <w:t>elaborano</w:t>
            </w:r>
            <w:r>
              <w:rPr>
                <w:spacing w:val="-6"/>
              </w:rPr>
              <w:t xml:space="preserve"> </w:t>
            </w:r>
            <w:r>
              <w:t>e</w:t>
            </w:r>
            <w:r>
              <w:rPr>
                <w:spacing w:val="-3"/>
              </w:rPr>
              <w:t xml:space="preserve"> </w:t>
            </w:r>
            <w:r>
              <w:t>presentano</w:t>
            </w:r>
            <w:r>
              <w:rPr>
                <w:spacing w:val="-6"/>
              </w:rPr>
              <w:t xml:space="preserve"> </w:t>
            </w:r>
            <w:r>
              <w:t>il</w:t>
            </w:r>
            <w:r>
              <w:rPr>
                <w:spacing w:val="-2"/>
              </w:rPr>
              <w:t xml:space="preserve"> </w:t>
            </w:r>
            <w:r>
              <w:t>compito</w:t>
            </w:r>
            <w:r>
              <w:rPr>
                <w:spacing w:val="-3"/>
              </w:rPr>
              <w:t xml:space="preserve"> </w:t>
            </w:r>
            <w:r>
              <w:t>di</w:t>
            </w:r>
            <w:r>
              <w:rPr>
                <w:spacing w:val="-1"/>
              </w:rPr>
              <w:t xml:space="preserve"> </w:t>
            </w:r>
            <w:r>
              <w:rPr>
                <w:spacing w:val="-2"/>
              </w:rPr>
              <w:t>realtà</w:t>
            </w:r>
          </w:p>
          <w:p w14:paraId="0538C304" w14:textId="77777777" w:rsidR="00F017F4" w:rsidRDefault="00F017F4">
            <w:pPr>
              <w:pStyle w:val="TableParagraph"/>
              <w:ind w:left="0"/>
            </w:pPr>
          </w:p>
          <w:p w14:paraId="6D9E2AF8" w14:textId="77777777" w:rsidR="00F017F4" w:rsidRDefault="00F017F4">
            <w:pPr>
              <w:pStyle w:val="TableParagraph"/>
              <w:spacing w:before="1"/>
              <w:ind w:left="0"/>
            </w:pPr>
          </w:p>
          <w:p w14:paraId="67E366F9" w14:textId="77777777" w:rsidR="00F017F4" w:rsidRDefault="00000000">
            <w:pPr>
              <w:pStyle w:val="TableParagraph"/>
              <w:spacing w:before="1"/>
            </w:pPr>
            <w:r>
              <w:t>Le</w:t>
            </w:r>
            <w:r>
              <w:rPr>
                <w:spacing w:val="-4"/>
              </w:rPr>
              <w:t xml:space="preserve"> </w:t>
            </w:r>
            <w:r>
              <w:t>tre</w:t>
            </w:r>
            <w:r>
              <w:rPr>
                <w:spacing w:val="-2"/>
              </w:rPr>
              <w:t xml:space="preserve"> </w:t>
            </w:r>
            <w:r>
              <w:t>fasi</w:t>
            </w:r>
            <w:r>
              <w:rPr>
                <w:spacing w:val="-3"/>
              </w:rPr>
              <w:t xml:space="preserve"> </w:t>
            </w:r>
            <w:r>
              <w:t>saranno</w:t>
            </w:r>
            <w:r>
              <w:rPr>
                <w:spacing w:val="-4"/>
              </w:rPr>
              <w:t xml:space="preserve"> </w:t>
            </w:r>
            <w:r>
              <w:t>svolte</w:t>
            </w:r>
            <w:r>
              <w:rPr>
                <w:spacing w:val="-2"/>
              </w:rPr>
              <w:t xml:space="preserve"> </w:t>
            </w:r>
            <w:r>
              <w:t>in</w:t>
            </w:r>
            <w:r>
              <w:rPr>
                <w:spacing w:val="-4"/>
              </w:rPr>
              <w:t xml:space="preserve"> </w:t>
            </w:r>
            <w:r>
              <w:rPr>
                <w:spacing w:val="-2"/>
              </w:rPr>
              <w:t>presenza</w:t>
            </w:r>
          </w:p>
        </w:tc>
      </w:tr>
      <w:tr w:rsidR="00F017F4" w14:paraId="4B7BBCC9" w14:textId="77777777">
        <w:trPr>
          <w:trHeight w:val="1379"/>
        </w:trPr>
        <w:tc>
          <w:tcPr>
            <w:tcW w:w="2976" w:type="dxa"/>
            <w:shd w:val="clear" w:color="auto" w:fill="D9D9D9"/>
          </w:tcPr>
          <w:p w14:paraId="01855250" w14:textId="77777777" w:rsidR="00F017F4" w:rsidRDefault="00F017F4">
            <w:pPr>
              <w:pStyle w:val="TableParagraph"/>
              <w:spacing w:before="1"/>
              <w:ind w:left="0"/>
            </w:pPr>
          </w:p>
          <w:p w14:paraId="72B37AAF" w14:textId="77777777" w:rsidR="00F017F4" w:rsidRDefault="00000000">
            <w:pPr>
              <w:pStyle w:val="TableParagraph"/>
              <w:spacing w:before="1" w:line="237" w:lineRule="auto"/>
              <w:ind w:left="115" w:firstLine="36"/>
              <w:rPr>
                <w:b/>
              </w:rPr>
            </w:pPr>
            <w:r>
              <w:rPr>
                <w:b/>
              </w:rPr>
              <w:t>7)</w:t>
            </w:r>
            <w:r>
              <w:rPr>
                <w:b/>
                <w:spacing w:val="-6"/>
              </w:rPr>
              <w:t xml:space="preserve"> </w:t>
            </w:r>
            <w:r>
              <w:rPr>
                <w:b/>
              </w:rPr>
              <w:t>Criteri</w:t>
            </w:r>
            <w:r>
              <w:rPr>
                <w:b/>
                <w:spacing w:val="-6"/>
              </w:rPr>
              <w:t xml:space="preserve"> </w:t>
            </w:r>
            <w:r>
              <w:rPr>
                <w:b/>
              </w:rPr>
              <w:t>ed</w:t>
            </w:r>
            <w:r>
              <w:rPr>
                <w:b/>
                <w:spacing w:val="-10"/>
              </w:rPr>
              <w:t xml:space="preserve"> </w:t>
            </w:r>
            <w:r>
              <w:rPr>
                <w:b/>
              </w:rPr>
              <w:t>elementi</w:t>
            </w:r>
            <w:r>
              <w:rPr>
                <w:b/>
                <w:spacing w:val="-6"/>
              </w:rPr>
              <w:t xml:space="preserve"> </w:t>
            </w:r>
            <w:r>
              <w:rPr>
                <w:b/>
              </w:rPr>
              <w:t>per</w:t>
            </w:r>
            <w:r>
              <w:rPr>
                <w:b/>
                <w:spacing w:val="-9"/>
              </w:rPr>
              <w:t xml:space="preserve"> </w:t>
            </w:r>
            <w:r>
              <w:rPr>
                <w:b/>
              </w:rPr>
              <w:t>la valutazione e certificazione delle competenze</w:t>
            </w:r>
          </w:p>
        </w:tc>
        <w:tc>
          <w:tcPr>
            <w:tcW w:w="6948" w:type="dxa"/>
          </w:tcPr>
          <w:p w14:paraId="6A76918B" w14:textId="77777777" w:rsidR="00F017F4" w:rsidRDefault="00F017F4">
            <w:pPr>
              <w:pStyle w:val="TableParagraph"/>
              <w:spacing w:before="16"/>
              <w:ind w:left="0"/>
            </w:pPr>
          </w:p>
          <w:p w14:paraId="61BA848B" w14:textId="77777777" w:rsidR="00F017F4" w:rsidRDefault="00000000">
            <w:pPr>
              <w:pStyle w:val="TableParagraph"/>
            </w:pPr>
            <w:r>
              <w:t>La</w:t>
            </w:r>
            <w:r>
              <w:rPr>
                <w:spacing w:val="-3"/>
              </w:rPr>
              <w:t xml:space="preserve"> </w:t>
            </w:r>
            <w:r>
              <w:t>valutazione</w:t>
            </w:r>
            <w:r>
              <w:rPr>
                <w:spacing w:val="-3"/>
              </w:rPr>
              <w:t xml:space="preserve"> </w:t>
            </w:r>
            <w:r>
              <w:t>di</w:t>
            </w:r>
            <w:r>
              <w:rPr>
                <w:spacing w:val="-2"/>
              </w:rPr>
              <w:t xml:space="preserve"> </w:t>
            </w:r>
            <w:r>
              <w:t>ogni</w:t>
            </w:r>
            <w:r>
              <w:rPr>
                <w:spacing w:val="-2"/>
              </w:rPr>
              <w:t xml:space="preserve"> </w:t>
            </w:r>
            <w:r>
              <w:t>docente</w:t>
            </w:r>
            <w:r>
              <w:rPr>
                <w:spacing w:val="-3"/>
              </w:rPr>
              <w:t xml:space="preserve"> </w:t>
            </w:r>
            <w:r>
              <w:t>avviene</w:t>
            </w:r>
            <w:r>
              <w:rPr>
                <w:spacing w:val="-3"/>
              </w:rPr>
              <w:t xml:space="preserve"> </w:t>
            </w:r>
            <w:r>
              <w:t>al</w:t>
            </w:r>
            <w:r>
              <w:rPr>
                <w:spacing w:val="-5"/>
              </w:rPr>
              <w:t xml:space="preserve"> </w:t>
            </w:r>
            <w:r>
              <w:t>termine</w:t>
            </w:r>
            <w:r>
              <w:rPr>
                <w:spacing w:val="-3"/>
              </w:rPr>
              <w:t xml:space="preserve"> </w:t>
            </w:r>
            <w:r>
              <w:t>del</w:t>
            </w:r>
            <w:r>
              <w:rPr>
                <w:spacing w:val="-2"/>
              </w:rPr>
              <w:t xml:space="preserve"> </w:t>
            </w:r>
            <w:r>
              <w:t>percorso</w:t>
            </w:r>
            <w:r>
              <w:rPr>
                <w:spacing w:val="-6"/>
              </w:rPr>
              <w:t xml:space="preserve"> </w:t>
            </w:r>
            <w:r>
              <w:t>con</w:t>
            </w:r>
            <w:r>
              <w:rPr>
                <w:spacing w:val="-3"/>
              </w:rPr>
              <w:t xml:space="preserve"> </w:t>
            </w:r>
            <w:r>
              <w:t>griglia</w:t>
            </w:r>
            <w:r>
              <w:rPr>
                <w:spacing w:val="-3"/>
              </w:rPr>
              <w:t xml:space="preserve"> </w:t>
            </w:r>
            <w:r>
              <w:t>di valutazione che terrà conto dell’atteggiamento e dell’impegno degli alunni, della capacità di collaborazione degli altri, della chiarezza espositiva, delle capacità organizzative e del rispetto delle consegne</w:t>
            </w:r>
          </w:p>
        </w:tc>
      </w:tr>
    </w:tbl>
    <w:p w14:paraId="65064143" w14:textId="77777777" w:rsidR="00F017F4" w:rsidRDefault="00F017F4">
      <w:pPr>
        <w:pStyle w:val="TableParagraph"/>
        <w:sectPr w:rsidR="00F017F4">
          <w:type w:val="continuous"/>
          <w:pgSz w:w="11900" w:h="16860"/>
          <w:pgMar w:top="1400" w:right="992"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6948"/>
      </w:tblGrid>
      <w:tr w:rsidR="00F017F4" w14:paraId="281D6A2A" w14:textId="77777777">
        <w:trPr>
          <w:trHeight w:val="1377"/>
        </w:trPr>
        <w:tc>
          <w:tcPr>
            <w:tcW w:w="2976" w:type="dxa"/>
            <w:shd w:val="clear" w:color="auto" w:fill="D9D9D9"/>
          </w:tcPr>
          <w:p w14:paraId="3C0283CD" w14:textId="77777777" w:rsidR="00F017F4" w:rsidRDefault="00F017F4">
            <w:pPr>
              <w:pStyle w:val="TableParagraph"/>
              <w:ind w:left="0"/>
            </w:pPr>
          </w:p>
        </w:tc>
        <w:tc>
          <w:tcPr>
            <w:tcW w:w="6948" w:type="dxa"/>
          </w:tcPr>
          <w:p w14:paraId="47872EDB" w14:textId="77777777" w:rsidR="00F017F4" w:rsidRDefault="00F017F4">
            <w:pPr>
              <w:pStyle w:val="TableParagraph"/>
              <w:ind w:left="0"/>
            </w:pPr>
          </w:p>
        </w:tc>
      </w:tr>
      <w:tr w:rsidR="00F017F4" w14:paraId="0C91ACC8" w14:textId="77777777">
        <w:trPr>
          <w:trHeight w:val="3294"/>
        </w:trPr>
        <w:tc>
          <w:tcPr>
            <w:tcW w:w="2976" w:type="dxa"/>
            <w:shd w:val="clear" w:color="auto" w:fill="D9D9D9"/>
          </w:tcPr>
          <w:p w14:paraId="0B7EA899" w14:textId="77777777" w:rsidR="00F017F4" w:rsidRDefault="00000000">
            <w:pPr>
              <w:pStyle w:val="TableParagraph"/>
              <w:spacing w:before="130"/>
              <w:ind w:left="151"/>
              <w:rPr>
                <w:b/>
              </w:rPr>
            </w:pPr>
            <w:r>
              <w:rPr>
                <w:b/>
              </w:rPr>
              <w:t>8)</w:t>
            </w:r>
            <w:r>
              <w:rPr>
                <w:b/>
                <w:spacing w:val="-2"/>
              </w:rPr>
              <w:t xml:space="preserve"> </w:t>
            </w:r>
            <w:r>
              <w:rPr>
                <w:b/>
              </w:rPr>
              <w:t>Rubrica</w:t>
            </w:r>
            <w:r>
              <w:rPr>
                <w:b/>
                <w:spacing w:val="-2"/>
              </w:rPr>
              <w:t xml:space="preserve"> </w:t>
            </w:r>
            <w:r>
              <w:rPr>
                <w:b/>
              </w:rPr>
              <w:t>di</w:t>
            </w:r>
            <w:r>
              <w:rPr>
                <w:b/>
                <w:spacing w:val="-4"/>
              </w:rPr>
              <w:t xml:space="preserve"> </w:t>
            </w:r>
            <w:r>
              <w:rPr>
                <w:b/>
                <w:spacing w:val="-2"/>
              </w:rPr>
              <w:t>valutazione</w:t>
            </w:r>
          </w:p>
        </w:tc>
        <w:tc>
          <w:tcPr>
            <w:tcW w:w="6948" w:type="dxa"/>
          </w:tcPr>
          <w:p w14:paraId="1516B92C" w14:textId="77777777" w:rsidR="00F017F4" w:rsidRDefault="00F017F4">
            <w:pPr>
              <w:pStyle w:val="TableParagraph"/>
              <w:spacing w:before="33"/>
              <w:ind w:left="0"/>
            </w:pPr>
          </w:p>
          <w:p w14:paraId="23CA7A51" w14:textId="77777777" w:rsidR="00F017F4" w:rsidRDefault="00000000">
            <w:pPr>
              <w:pStyle w:val="TableParagraph"/>
              <w:numPr>
                <w:ilvl w:val="0"/>
                <w:numId w:val="2"/>
              </w:numPr>
              <w:tabs>
                <w:tab w:val="left" w:pos="726"/>
              </w:tabs>
              <w:spacing w:line="252" w:lineRule="auto"/>
              <w:ind w:right="354" w:hanging="360"/>
            </w:pPr>
            <w:r>
              <w:t>Opera</w:t>
            </w:r>
            <w:r>
              <w:rPr>
                <w:spacing w:val="-4"/>
              </w:rPr>
              <w:t xml:space="preserve"> </w:t>
            </w:r>
            <w:r>
              <w:t>con</w:t>
            </w:r>
            <w:r>
              <w:rPr>
                <w:spacing w:val="-4"/>
              </w:rPr>
              <w:t xml:space="preserve"> </w:t>
            </w:r>
            <w:r>
              <w:t>responsabilità</w:t>
            </w:r>
            <w:r>
              <w:rPr>
                <w:spacing w:val="-4"/>
              </w:rPr>
              <w:t xml:space="preserve"> </w:t>
            </w:r>
            <w:r>
              <w:t>e</w:t>
            </w:r>
            <w:r>
              <w:rPr>
                <w:spacing w:val="-6"/>
              </w:rPr>
              <w:t xml:space="preserve"> </w:t>
            </w:r>
            <w:r>
              <w:t>consapevolezza</w:t>
            </w:r>
            <w:r>
              <w:rPr>
                <w:spacing w:val="-4"/>
              </w:rPr>
              <w:t xml:space="preserve"> </w:t>
            </w:r>
            <w:r>
              <w:t>a</w:t>
            </w:r>
            <w:r>
              <w:rPr>
                <w:spacing w:val="-4"/>
              </w:rPr>
              <w:t xml:space="preserve"> </w:t>
            </w:r>
            <w:r>
              <w:t>favore</w:t>
            </w:r>
            <w:r>
              <w:rPr>
                <w:spacing w:val="-4"/>
              </w:rPr>
              <w:t xml:space="preserve"> </w:t>
            </w:r>
            <w:r>
              <w:t>dello</w:t>
            </w:r>
            <w:r>
              <w:rPr>
                <w:spacing w:val="-7"/>
              </w:rPr>
              <w:t xml:space="preserve"> </w:t>
            </w:r>
            <w:r>
              <w:t>sviluppo eco- sostenibile e della tutela delle identità e delle eccellenze produttive del Paese (10-9)</w:t>
            </w:r>
          </w:p>
          <w:p w14:paraId="29C34B25" w14:textId="77777777" w:rsidR="00F017F4" w:rsidRDefault="00000000">
            <w:pPr>
              <w:pStyle w:val="TableParagraph"/>
              <w:numPr>
                <w:ilvl w:val="0"/>
                <w:numId w:val="2"/>
              </w:numPr>
              <w:tabs>
                <w:tab w:val="left" w:pos="724"/>
                <w:tab w:val="left" w:pos="726"/>
              </w:tabs>
              <w:spacing w:before="25" w:line="242" w:lineRule="auto"/>
              <w:ind w:right="103"/>
            </w:pPr>
            <w:r>
              <w:t>Opera con responsabilità</w:t>
            </w:r>
            <w:r>
              <w:rPr>
                <w:spacing w:val="80"/>
              </w:rPr>
              <w:t xml:space="preserve"> </w:t>
            </w:r>
            <w:r>
              <w:t>a favore dello sviluppo eco- sostenibile e della</w:t>
            </w:r>
            <w:r>
              <w:rPr>
                <w:spacing w:val="-3"/>
              </w:rPr>
              <w:t xml:space="preserve"> </w:t>
            </w:r>
            <w:r>
              <w:t>tutela</w:t>
            </w:r>
            <w:r>
              <w:rPr>
                <w:spacing w:val="-5"/>
              </w:rPr>
              <w:t xml:space="preserve"> </w:t>
            </w:r>
            <w:r>
              <w:t>delle</w:t>
            </w:r>
            <w:r>
              <w:rPr>
                <w:spacing w:val="-5"/>
              </w:rPr>
              <w:t xml:space="preserve"> </w:t>
            </w:r>
            <w:r>
              <w:t>identità</w:t>
            </w:r>
            <w:r>
              <w:rPr>
                <w:spacing w:val="-5"/>
              </w:rPr>
              <w:t xml:space="preserve"> </w:t>
            </w:r>
            <w:r>
              <w:t>e</w:t>
            </w:r>
            <w:r>
              <w:rPr>
                <w:spacing w:val="-5"/>
              </w:rPr>
              <w:t xml:space="preserve"> </w:t>
            </w:r>
            <w:r>
              <w:t>delle</w:t>
            </w:r>
            <w:r>
              <w:rPr>
                <w:spacing w:val="-3"/>
              </w:rPr>
              <w:t xml:space="preserve"> </w:t>
            </w:r>
            <w:r>
              <w:t>eccellenze</w:t>
            </w:r>
            <w:r>
              <w:rPr>
                <w:spacing w:val="-3"/>
              </w:rPr>
              <w:t xml:space="preserve"> </w:t>
            </w:r>
            <w:r>
              <w:t>produttive</w:t>
            </w:r>
            <w:r>
              <w:rPr>
                <w:spacing w:val="-5"/>
              </w:rPr>
              <w:t xml:space="preserve"> </w:t>
            </w:r>
            <w:r>
              <w:t>del</w:t>
            </w:r>
            <w:r>
              <w:rPr>
                <w:spacing w:val="-2"/>
              </w:rPr>
              <w:t xml:space="preserve"> </w:t>
            </w:r>
            <w:r>
              <w:t>Paese</w:t>
            </w:r>
            <w:r>
              <w:rPr>
                <w:spacing w:val="-5"/>
              </w:rPr>
              <w:t xml:space="preserve"> </w:t>
            </w:r>
            <w:r>
              <w:t>(8-7)</w:t>
            </w:r>
          </w:p>
          <w:p w14:paraId="44269C7D" w14:textId="77777777" w:rsidR="00F017F4" w:rsidRDefault="00000000">
            <w:pPr>
              <w:pStyle w:val="TableParagraph"/>
              <w:numPr>
                <w:ilvl w:val="0"/>
                <w:numId w:val="2"/>
              </w:numPr>
              <w:tabs>
                <w:tab w:val="left" w:pos="725"/>
                <w:tab w:val="left" w:pos="727"/>
              </w:tabs>
              <w:spacing w:before="38" w:line="242" w:lineRule="auto"/>
              <w:ind w:left="727" w:right="388"/>
            </w:pPr>
            <w:r>
              <w:t>Opera</w:t>
            </w:r>
            <w:r>
              <w:rPr>
                <w:spacing w:val="80"/>
              </w:rPr>
              <w:t xml:space="preserve"> </w:t>
            </w:r>
            <w:r>
              <w:t>a</w:t>
            </w:r>
            <w:r>
              <w:rPr>
                <w:spacing w:val="-2"/>
              </w:rPr>
              <w:t xml:space="preserve"> </w:t>
            </w:r>
            <w:r>
              <w:t>favore</w:t>
            </w:r>
            <w:r>
              <w:rPr>
                <w:spacing w:val="-2"/>
              </w:rPr>
              <w:t xml:space="preserve"> </w:t>
            </w:r>
            <w:r>
              <w:t>dello</w:t>
            </w:r>
            <w:r>
              <w:rPr>
                <w:spacing w:val="-5"/>
              </w:rPr>
              <w:t xml:space="preserve"> </w:t>
            </w:r>
            <w:r>
              <w:t>sviluppo</w:t>
            </w:r>
            <w:r>
              <w:rPr>
                <w:spacing w:val="-2"/>
              </w:rPr>
              <w:t xml:space="preserve"> </w:t>
            </w:r>
            <w:r>
              <w:t>eco-</w:t>
            </w:r>
            <w:r>
              <w:rPr>
                <w:spacing w:val="-6"/>
              </w:rPr>
              <w:t xml:space="preserve"> </w:t>
            </w:r>
            <w:r>
              <w:t>sostenibile</w:t>
            </w:r>
            <w:r>
              <w:rPr>
                <w:spacing w:val="-2"/>
              </w:rPr>
              <w:t xml:space="preserve"> </w:t>
            </w:r>
            <w:r>
              <w:t>e</w:t>
            </w:r>
            <w:r>
              <w:rPr>
                <w:spacing w:val="-2"/>
              </w:rPr>
              <w:t xml:space="preserve"> </w:t>
            </w:r>
            <w:r>
              <w:t>della</w:t>
            </w:r>
            <w:r>
              <w:rPr>
                <w:spacing w:val="-4"/>
              </w:rPr>
              <w:t xml:space="preserve"> </w:t>
            </w:r>
            <w:r>
              <w:t>tutela</w:t>
            </w:r>
            <w:r>
              <w:rPr>
                <w:spacing w:val="-4"/>
              </w:rPr>
              <w:t xml:space="preserve"> </w:t>
            </w:r>
            <w:r>
              <w:t>delle identità e delle eccellenze produttive del Paese (6)</w:t>
            </w:r>
          </w:p>
          <w:p w14:paraId="184E3D48" w14:textId="77777777" w:rsidR="00F017F4" w:rsidRDefault="00000000">
            <w:pPr>
              <w:pStyle w:val="TableParagraph"/>
              <w:numPr>
                <w:ilvl w:val="0"/>
                <w:numId w:val="2"/>
              </w:numPr>
              <w:tabs>
                <w:tab w:val="left" w:pos="727"/>
              </w:tabs>
              <w:spacing w:before="38" w:line="242" w:lineRule="auto"/>
              <w:ind w:left="727" w:right="451" w:hanging="360"/>
            </w:pPr>
            <w:r>
              <w:t>Non</w:t>
            </w:r>
            <w:r>
              <w:rPr>
                <w:spacing w:val="-3"/>
              </w:rPr>
              <w:t xml:space="preserve"> </w:t>
            </w:r>
            <w:r>
              <w:t>sempre</w:t>
            </w:r>
            <w:r>
              <w:rPr>
                <w:spacing w:val="-3"/>
              </w:rPr>
              <w:t xml:space="preserve"> </w:t>
            </w:r>
            <w:r>
              <w:t>opera</w:t>
            </w:r>
            <w:r>
              <w:rPr>
                <w:spacing w:val="-3"/>
              </w:rPr>
              <w:t xml:space="preserve"> </w:t>
            </w:r>
            <w:r>
              <w:t>a</w:t>
            </w:r>
            <w:r>
              <w:rPr>
                <w:spacing w:val="-5"/>
              </w:rPr>
              <w:t xml:space="preserve"> </w:t>
            </w:r>
            <w:r>
              <w:t>favore</w:t>
            </w:r>
            <w:r>
              <w:rPr>
                <w:spacing w:val="-5"/>
              </w:rPr>
              <w:t xml:space="preserve"> </w:t>
            </w:r>
            <w:r>
              <w:t>dello</w:t>
            </w:r>
            <w:r>
              <w:rPr>
                <w:spacing w:val="-3"/>
              </w:rPr>
              <w:t xml:space="preserve"> </w:t>
            </w:r>
            <w:r>
              <w:t>sviluppo</w:t>
            </w:r>
            <w:r>
              <w:rPr>
                <w:spacing w:val="-3"/>
              </w:rPr>
              <w:t xml:space="preserve"> </w:t>
            </w:r>
            <w:r>
              <w:t>eco-</w:t>
            </w:r>
            <w:r>
              <w:rPr>
                <w:spacing w:val="-7"/>
              </w:rPr>
              <w:t xml:space="preserve"> </w:t>
            </w:r>
            <w:r>
              <w:t>sostenibile</w:t>
            </w:r>
            <w:r>
              <w:rPr>
                <w:spacing w:val="-3"/>
              </w:rPr>
              <w:t xml:space="preserve"> </w:t>
            </w:r>
            <w:r>
              <w:t>e</w:t>
            </w:r>
            <w:r>
              <w:rPr>
                <w:spacing w:val="-3"/>
              </w:rPr>
              <w:t xml:space="preserve"> </w:t>
            </w:r>
            <w:r>
              <w:t>della tutela delle identità e delle eccellenze produttive del Paese (5)</w:t>
            </w:r>
          </w:p>
        </w:tc>
      </w:tr>
      <w:tr w:rsidR="00F017F4" w14:paraId="76E5F1B4" w14:textId="77777777">
        <w:trPr>
          <w:trHeight w:val="7475"/>
        </w:trPr>
        <w:tc>
          <w:tcPr>
            <w:tcW w:w="2976" w:type="dxa"/>
            <w:shd w:val="clear" w:color="auto" w:fill="D9D9D9"/>
          </w:tcPr>
          <w:p w14:paraId="4B9E1BEB" w14:textId="77777777" w:rsidR="00F017F4" w:rsidRDefault="00F017F4">
            <w:pPr>
              <w:pStyle w:val="TableParagraph"/>
              <w:ind w:left="0"/>
              <w:rPr>
                <w:sz w:val="24"/>
              </w:rPr>
            </w:pPr>
          </w:p>
          <w:p w14:paraId="0BA1E71B" w14:textId="77777777" w:rsidR="00F017F4" w:rsidRDefault="00F017F4">
            <w:pPr>
              <w:pStyle w:val="TableParagraph"/>
              <w:ind w:left="0"/>
              <w:rPr>
                <w:sz w:val="24"/>
              </w:rPr>
            </w:pPr>
          </w:p>
          <w:p w14:paraId="5D2BBD64" w14:textId="77777777" w:rsidR="00F017F4" w:rsidRDefault="00F017F4">
            <w:pPr>
              <w:pStyle w:val="TableParagraph"/>
              <w:ind w:left="0"/>
              <w:rPr>
                <w:sz w:val="24"/>
              </w:rPr>
            </w:pPr>
          </w:p>
          <w:p w14:paraId="720D8336" w14:textId="77777777" w:rsidR="00F017F4" w:rsidRDefault="00F017F4">
            <w:pPr>
              <w:pStyle w:val="TableParagraph"/>
              <w:ind w:left="0"/>
              <w:rPr>
                <w:sz w:val="24"/>
              </w:rPr>
            </w:pPr>
          </w:p>
          <w:p w14:paraId="0B6F9F50" w14:textId="77777777" w:rsidR="00F017F4" w:rsidRDefault="00F017F4">
            <w:pPr>
              <w:pStyle w:val="TableParagraph"/>
              <w:spacing w:before="20"/>
              <w:ind w:left="0"/>
              <w:rPr>
                <w:sz w:val="24"/>
              </w:rPr>
            </w:pPr>
          </w:p>
          <w:p w14:paraId="543F7ABB" w14:textId="77777777" w:rsidR="00F017F4" w:rsidRDefault="00000000">
            <w:pPr>
              <w:pStyle w:val="TableParagraph"/>
              <w:spacing w:line="237" w:lineRule="auto"/>
              <w:ind w:left="112" w:right="401"/>
              <w:rPr>
                <w:b/>
                <w:sz w:val="24"/>
              </w:rPr>
            </w:pPr>
            <w:r>
              <w:rPr>
                <w:b/>
                <w:sz w:val="24"/>
              </w:rPr>
              <w:t>Scheda</w:t>
            </w:r>
            <w:r>
              <w:rPr>
                <w:b/>
                <w:spacing w:val="-13"/>
                <w:sz w:val="24"/>
              </w:rPr>
              <w:t xml:space="preserve"> </w:t>
            </w:r>
            <w:r>
              <w:rPr>
                <w:b/>
                <w:sz w:val="24"/>
              </w:rPr>
              <w:t>-</w:t>
            </w:r>
            <w:r>
              <w:rPr>
                <w:b/>
                <w:spacing w:val="-14"/>
                <w:sz w:val="24"/>
              </w:rPr>
              <w:t xml:space="preserve"> </w:t>
            </w:r>
            <w:r>
              <w:rPr>
                <w:b/>
                <w:sz w:val="24"/>
              </w:rPr>
              <w:t>consegne</w:t>
            </w:r>
            <w:r>
              <w:rPr>
                <w:b/>
                <w:spacing w:val="-14"/>
                <w:sz w:val="24"/>
              </w:rPr>
              <w:t xml:space="preserve"> </w:t>
            </w:r>
            <w:r>
              <w:rPr>
                <w:b/>
                <w:sz w:val="24"/>
              </w:rPr>
              <w:t>per gli studenti</w:t>
            </w:r>
          </w:p>
        </w:tc>
        <w:tc>
          <w:tcPr>
            <w:tcW w:w="6948" w:type="dxa"/>
          </w:tcPr>
          <w:p w14:paraId="22543A64" w14:textId="77777777" w:rsidR="00F017F4" w:rsidRDefault="00000000">
            <w:pPr>
              <w:pStyle w:val="TableParagraph"/>
              <w:spacing w:line="251" w:lineRule="exact"/>
              <w:rPr>
                <w:b/>
              </w:rPr>
            </w:pPr>
            <w:r>
              <w:rPr>
                <w:b/>
              </w:rPr>
              <w:t>Cosa</w:t>
            </w:r>
            <w:r>
              <w:rPr>
                <w:b/>
                <w:spacing w:val="-6"/>
              </w:rPr>
              <w:t xml:space="preserve"> </w:t>
            </w:r>
            <w:r>
              <w:rPr>
                <w:b/>
                <w:spacing w:val="-4"/>
              </w:rPr>
              <w:t>fare</w:t>
            </w:r>
          </w:p>
          <w:p w14:paraId="1450DBBB" w14:textId="77777777" w:rsidR="00F017F4" w:rsidRDefault="00000000">
            <w:pPr>
              <w:pStyle w:val="TableParagraph"/>
              <w:spacing w:before="52" w:line="292" w:lineRule="auto"/>
            </w:pPr>
            <w:r>
              <w:t>Gli alunni devono seguire in maniera partecipativa le lezioni, eseguire le consegne</w:t>
            </w:r>
            <w:r>
              <w:rPr>
                <w:spacing w:val="-3"/>
              </w:rPr>
              <w:t xml:space="preserve"> </w:t>
            </w:r>
            <w:r>
              <w:t>richieste</w:t>
            </w:r>
            <w:r>
              <w:rPr>
                <w:spacing w:val="-5"/>
              </w:rPr>
              <w:t xml:space="preserve"> </w:t>
            </w:r>
            <w:r>
              <w:t>ed</w:t>
            </w:r>
            <w:r>
              <w:rPr>
                <w:spacing w:val="-4"/>
              </w:rPr>
              <w:t xml:space="preserve"> </w:t>
            </w:r>
            <w:r>
              <w:t>elaborare</w:t>
            </w:r>
            <w:r>
              <w:rPr>
                <w:spacing w:val="-3"/>
              </w:rPr>
              <w:t xml:space="preserve"> </w:t>
            </w:r>
            <w:r>
              <w:t>un</w:t>
            </w:r>
            <w:r>
              <w:rPr>
                <w:spacing w:val="-3"/>
              </w:rPr>
              <w:t xml:space="preserve"> </w:t>
            </w:r>
            <w:r>
              <w:t>compito</w:t>
            </w:r>
            <w:r>
              <w:rPr>
                <w:spacing w:val="-3"/>
              </w:rPr>
              <w:t xml:space="preserve"> </w:t>
            </w:r>
            <w:r>
              <w:t>di</w:t>
            </w:r>
            <w:r>
              <w:rPr>
                <w:spacing w:val="-5"/>
              </w:rPr>
              <w:t xml:space="preserve"> </w:t>
            </w:r>
            <w:r>
              <w:t>realtà</w:t>
            </w:r>
            <w:r>
              <w:rPr>
                <w:spacing w:val="-3"/>
              </w:rPr>
              <w:t xml:space="preserve"> </w:t>
            </w:r>
            <w:r>
              <w:t>finale</w:t>
            </w:r>
            <w:r>
              <w:rPr>
                <w:spacing w:val="-5"/>
              </w:rPr>
              <w:t xml:space="preserve"> </w:t>
            </w:r>
            <w:r>
              <w:t>di</w:t>
            </w:r>
            <w:r>
              <w:rPr>
                <w:spacing w:val="-2"/>
              </w:rPr>
              <w:t xml:space="preserve"> </w:t>
            </w:r>
            <w:r>
              <w:t>seguito</w:t>
            </w:r>
            <w:r>
              <w:rPr>
                <w:spacing w:val="-6"/>
              </w:rPr>
              <w:t xml:space="preserve"> </w:t>
            </w:r>
            <w:r>
              <w:t>descritto</w:t>
            </w:r>
          </w:p>
          <w:p w14:paraId="7D0A60C2" w14:textId="77777777" w:rsidR="00F017F4" w:rsidRDefault="00F017F4">
            <w:pPr>
              <w:pStyle w:val="TableParagraph"/>
              <w:spacing w:before="27"/>
              <w:ind w:left="0"/>
            </w:pPr>
          </w:p>
          <w:p w14:paraId="122EEBCA" w14:textId="77777777" w:rsidR="00F017F4" w:rsidRDefault="00000000">
            <w:pPr>
              <w:pStyle w:val="TableParagraph"/>
              <w:jc w:val="both"/>
              <w:rPr>
                <w:b/>
              </w:rPr>
            </w:pPr>
            <w:r>
              <w:rPr>
                <w:b/>
              </w:rPr>
              <w:t>Scopi</w:t>
            </w:r>
            <w:r>
              <w:rPr>
                <w:b/>
                <w:spacing w:val="-1"/>
              </w:rPr>
              <w:t xml:space="preserve"> </w:t>
            </w:r>
            <w:r>
              <w:rPr>
                <w:b/>
              </w:rPr>
              <w:t>e</w:t>
            </w:r>
            <w:r>
              <w:rPr>
                <w:b/>
                <w:spacing w:val="-2"/>
              </w:rPr>
              <w:t xml:space="preserve"> motivazioni</w:t>
            </w:r>
          </w:p>
          <w:p w14:paraId="2D185ADB" w14:textId="77777777" w:rsidR="00F017F4" w:rsidRDefault="00000000">
            <w:pPr>
              <w:pStyle w:val="TableParagraph"/>
              <w:numPr>
                <w:ilvl w:val="0"/>
                <w:numId w:val="1"/>
              </w:numPr>
              <w:tabs>
                <w:tab w:val="left" w:pos="725"/>
                <w:tab w:val="left" w:pos="727"/>
              </w:tabs>
              <w:spacing w:before="26" w:line="225" w:lineRule="auto"/>
              <w:ind w:right="382"/>
              <w:jc w:val="both"/>
            </w:pPr>
            <w:r>
              <w:t>Adottare</w:t>
            </w:r>
            <w:r>
              <w:rPr>
                <w:spacing w:val="-6"/>
              </w:rPr>
              <w:t xml:space="preserve"> </w:t>
            </w:r>
            <w:r>
              <w:t>comportamenti</w:t>
            </w:r>
            <w:r>
              <w:rPr>
                <w:spacing w:val="-6"/>
              </w:rPr>
              <w:t xml:space="preserve"> </w:t>
            </w:r>
            <w:r>
              <w:t>e</w:t>
            </w:r>
            <w:r>
              <w:rPr>
                <w:spacing w:val="-4"/>
              </w:rPr>
              <w:t xml:space="preserve"> </w:t>
            </w:r>
            <w:r>
              <w:t>stili</w:t>
            </w:r>
            <w:r>
              <w:rPr>
                <w:spacing w:val="-3"/>
              </w:rPr>
              <w:t xml:space="preserve"> </w:t>
            </w:r>
            <w:r>
              <w:t>di</w:t>
            </w:r>
            <w:r>
              <w:rPr>
                <w:spacing w:val="-3"/>
              </w:rPr>
              <w:t xml:space="preserve"> </w:t>
            </w:r>
            <w:r>
              <w:t>vita</w:t>
            </w:r>
            <w:r>
              <w:rPr>
                <w:spacing w:val="-4"/>
              </w:rPr>
              <w:t xml:space="preserve"> </w:t>
            </w:r>
            <w:r>
              <w:t>rispettosi</w:t>
            </w:r>
            <w:r>
              <w:rPr>
                <w:spacing w:val="-6"/>
              </w:rPr>
              <w:t xml:space="preserve"> </w:t>
            </w:r>
            <w:r>
              <w:t>della</w:t>
            </w:r>
            <w:r>
              <w:rPr>
                <w:spacing w:val="-6"/>
              </w:rPr>
              <w:t xml:space="preserve"> </w:t>
            </w:r>
            <w:r>
              <w:t>sostenibilità, della salvaguardia, delle risorse naturali, dei beni comuni.</w:t>
            </w:r>
          </w:p>
          <w:p w14:paraId="1A625F6C" w14:textId="77777777" w:rsidR="00F017F4" w:rsidRDefault="00000000">
            <w:pPr>
              <w:pStyle w:val="TableParagraph"/>
              <w:numPr>
                <w:ilvl w:val="0"/>
                <w:numId w:val="1"/>
              </w:numPr>
              <w:tabs>
                <w:tab w:val="left" w:pos="726"/>
              </w:tabs>
              <w:spacing w:before="22"/>
              <w:ind w:left="726" w:hanging="359"/>
              <w:jc w:val="both"/>
            </w:pPr>
            <w:r>
              <w:t>Osservare</w:t>
            </w:r>
            <w:r>
              <w:rPr>
                <w:spacing w:val="-4"/>
              </w:rPr>
              <w:t xml:space="preserve"> </w:t>
            </w:r>
            <w:r>
              <w:t>la</w:t>
            </w:r>
            <w:r>
              <w:rPr>
                <w:spacing w:val="-4"/>
              </w:rPr>
              <w:t xml:space="preserve"> </w:t>
            </w:r>
            <w:r>
              <w:t>realtà</w:t>
            </w:r>
            <w:r>
              <w:rPr>
                <w:spacing w:val="-4"/>
              </w:rPr>
              <w:t xml:space="preserve"> </w:t>
            </w:r>
            <w:r>
              <w:t>in</w:t>
            </w:r>
            <w:r>
              <w:rPr>
                <w:spacing w:val="-2"/>
              </w:rPr>
              <w:t xml:space="preserve"> </w:t>
            </w:r>
            <w:r>
              <w:t>modo</w:t>
            </w:r>
            <w:r>
              <w:rPr>
                <w:spacing w:val="-2"/>
              </w:rPr>
              <w:t xml:space="preserve"> </w:t>
            </w:r>
            <w:r>
              <w:t>sistemico</w:t>
            </w:r>
            <w:r>
              <w:rPr>
                <w:spacing w:val="-2"/>
              </w:rPr>
              <w:t xml:space="preserve"> </w:t>
            </w:r>
            <w:r>
              <w:t>e</w:t>
            </w:r>
            <w:r>
              <w:rPr>
                <w:spacing w:val="-4"/>
              </w:rPr>
              <w:t xml:space="preserve"> </w:t>
            </w:r>
            <w:r>
              <w:rPr>
                <w:spacing w:val="-2"/>
              </w:rPr>
              <w:t>integrato</w:t>
            </w:r>
          </w:p>
          <w:p w14:paraId="4AF3803C" w14:textId="77777777" w:rsidR="00F017F4" w:rsidRDefault="00000000">
            <w:pPr>
              <w:pStyle w:val="TableParagraph"/>
              <w:numPr>
                <w:ilvl w:val="0"/>
                <w:numId w:val="1"/>
              </w:numPr>
              <w:tabs>
                <w:tab w:val="left" w:pos="725"/>
                <w:tab w:val="left" w:pos="727"/>
              </w:tabs>
              <w:spacing w:before="10" w:line="232" w:lineRule="auto"/>
              <w:ind w:right="362"/>
              <w:jc w:val="both"/>
            </w:pPr>
            <w:r>
              <w:t>Riconoscere</w:t>
            </w:r>
            <w:r>
              <w:rPr>
                <w:spacing w:val="-7"/>
              </w:rPr>
              <w:t xml:space="preserve"> </w:t>
            </w:r>
            <w:r>
              <w:t>aspetti</w:t>
            </w:r>
            <w:r>
              <w:rPr>
                <w:spacing w:val="-6"/>
              </w:rPr>
              <w:t xml:space="preserve"> </w:t>
            </w:r>
            <w:r>
              <w:t>geografici,</w:t>
            </w:r>
            <w:r>
              <w:rPr>
                <w:spacing w:val="-10"/>
              </w:rPr>
              <w:t xml:space="preserve"> </w:t>
            </w:r>
            <w:r>
              <w:t>ecologici,</w:t>
            </w:r>
            <w:r>
              <w:rPr>
                <w:spacing w:val="-7"/>
              </w:rPr>
              <w:t xml:space="preserve"> </w:t>
            </w:r>
            <w:r>
              <w:t>territoriali</w:t>
            </w:r>
            <w:r>
              <w:rPr>
                <w:spacing w:val="-6"/>
              </w:rPr>
              <w:t xml:space="preserve"> </w:t>
            </w:r>
            <w:r>
              <w:t>dell’ambiente naturale e</w:t>
            </w:r>
            <w:r>
              <w:rPr>
                <w:spacing w:val="-1"/>
              </w:rPr>
              <w:t xml:space="preserve"> </w:t>
            </w:r>
            <w:r>
              <w:t>antropico,</w:t>
            </w:r>
            <w:r>
              <w:rPr>
                <w:spacing w:val="-2"/>
              </w:rPr>
              <w:t xml:space="preserve"> </w:t>
            </w:r>
            <w:r>
              <w:t>le connessioni con</w:t>
            </w:r>
            <w:r>
              <w:rPr>
                <w:spacing w:val="-2"/>
              </w:rPr>
              <w:t xml:space="preserve"> </w:t>
            </w:r>
            <w:r>
              <w:t>le</w:t>
            </w:r>
            <w:r>
              <w:rPr>
                <w:spacing w:val="-1"/>
              </w:rPr>
              <w:t xml:space="preserve"> </w:t>
            </w:r>
            <w:r>
              <w:t>strutture demografiche, economiche, sociali e culturali</w:t>
            </w:r>
          </w:p>
          <w:p w14:paraId="7A8B5B01" w14:textId="77777777" w:rsidR="00F017F4" w:rsidRDefault="00F017F4">
            <w:pPr>
              <w:pStyle w:val="TableParagraph"/>
              <w:spacing w:before="8"/>
              <w:ind w:left="0"/>
            </w:pPr>
          </w:p>
          <w:p w14:paraId="4F2F3411" w14:textId="77777777" w:rsidR="00F017F4" w:rsidRDefault="00000000">
            <w:pPr>
              <w:pStyle w:val="TableParagraph"/>
              <w:spacing w:before="1"/>
              <w:rPr>
                <w:b/>
              </w:rPr>
            </w:pPr>
            <w:r>
              <w:rPr>
                <w:b/>
                <w:spacing w:val="-2"/>
              </w:rPr>
              <w:t>Modalità</w:t>
            </w:r>
          </w:p>
          <w:p w14:paraId="60ED5002" w14:textId="77777777" w:rsidR="00F017F4" w:rsidRDefault="00000000">
            <w:pPr>
              <w:pStyle w:val="TableParagraph"/>
              <w:spacing w:before="47" w:line="290" w:lineRule="auto"/>
              <w:ind w:right="160"/>
            </w:pPr>
            <w:r>
              <w:t>Lezioni</w:t>
            </w:r>
            <w:r>
              <w:rPr>
                <w:spacing w:val="-5"/>
              </w:rPr>
              <w:t xml:space="preserve"> </w:t>
            </w:r>
            <w:r>
              <w:t>in</w:t>
            </w:r>
            <w:r>
              <w:rPr>
                <w:spacing w:val="-3"/>
              </w:rPr>
              <w:t xml:space="preserve"> </w:t>
            </w:r>
            <w:r>
              <w:t>presenza</w:t>
            </w:r>
            <w:r>
              <w:rPr>
                <w:spacing w:val="-3"/>
              </w:rPr>
              <w:t xml:space="preserve"> </w:t>
            </w:r>
            <w:r>
              <w:t>e</w:t>
            </w:r>
            <w:r>
              <w:rPr>
                <w:spacing w:val="-3"/>
              </w:rPr>
              <w:t xml:space="preserve"> </w:t>
            </w:r>
            <w:r>
              <w:t>in</w:t>
            </w:r>
            <w:r>
              <w:rPr>
                <w:spacing w:val="-6"/>
              </w:rPr>
              <w:t xml:space="preserve"> </w:t>
            </w:r>
            <w:r>
              <w:t>laboratorio,</w:t>
            </w:r>
            <w:r>
              <w:rPr>
                <w:spacing w:val="-3"/>
              </w:rPr>
              <w:t xml:space="preserve"> </w:t>
            </w:r>
            <w:r>
              <w:t>attività</w:t>
            </w:r>
            <w:r>
              <w:rPr>
                <w:spacing w:val="-5"/>
              </w:rPr>
              <w:t xml:space="preserve"> </w:t>
            </w:r>
            <w:r>
              <w:t>individuali</w:t>
            </w:r>
            <w:r>
              <w:rPr>
                <w:spacing w:val="-5"/>
              </w:rPr>
              <w:t xml:space="preserve"> </w:t>
            </w:r>
            <w:r>
              <w:t>e</w:t>
            </w:r>
            <w:r>
              <w:rPr>
                <w:spacing w:val="-3"/>
              </w:rPr>
              <w:t xml:space="preserve"> </w:t>
            </w:r>
            <w:r>
              <w:t>di</w:t>
            </w:r>
            <w:r>
              <w:rPr>
                <w:spacing w:val="-2"/>
              </w:rPr>
              <w:t xml:space="preserve"> </w:t>
            </w:r>
            <w:r>
              <w:t>gruppo</w:t>
            </w:r>
            <w:r>
              <w:rPr>
                <w:spacing w:val="-3"/>
              </w:rPr>
              <w:t xml:space="preserve"> </w:t>
            </w:r>
            <w:r>
              <w:t>proposte dai docenti</w:t>
            </w:r>
          </w:p>
          <w:p w14:paraId="0B2342C8" w14:textId="77777777" w:rsidR="00F017F4" w:rsidRDefault="00F017F4">
            <w:pPr>
              <w:pStyle w:val="TableParagraph"/>
              <w:spacing w:before="61"/>
              <w:ind w:left="0"/>
            </w:pPr>
          </w:p>
          <w:p w14:paraId="62C5B544" w14:textId="77777777" w:rsidR="00F017F4" w:rsidRDefault="00000000">
            <w:pPr>
              <w:pStyle w:val="TableParagraph"/>
              <w:rPr>
                <w:b/>
              </w:rPr>
            </w:pPr>
            <w:r>
              <w:rPr>
                <w:b/>
                <w:spacing w:val="-2"/>
              </w:rPr>
              <w:t>Prodotto</w:t>
            </w:r>
          </w:p>
          <w:p w14:paraId="55C7DDE6" w14:textId="77777777" w:rsidR="00F017F4" w:rsidRDefault="00000000">
            <w:pPr>
              <w:pStyle w:val="TableParagraph"/>
              <w:spacing w:before="49"/>
            </w:pPr>
            <w:r>
              <w:t>Compito</w:t>
            </w:r>
            <w:r>
              <w:rPr>
                <w:spacing w:val="-3"/>
              </w:rPr>
              <w:t xml:space="preserve"> </w:t>
            </w:r>
            <w:r>
              <w:t>di</w:t>
            </w:r>
            <w:r>
              <w:rPr>
                <w:spacing w:val="-1"/>
              </w:rPr>
              <w:t xml:space="preserve"> </w:t>
            </w:r>
            <w:r>
              <w:t>realtà</w:t>
            </w:r>
            <w:r>
              <w:rPr>
                <w:spacing w:val="-4"/>
              </w:rPr>
              <w:t xml:space="preserve"> </w:t>
            </w:r>
            <w:r>
              <w:t>(sopra</w:t>
            </w:r>
            <w:r>
              <w:rPr>
                <w:spacing w:val="-3"/>
              </w:rPr>
              <w:t xml:space="preserve"> </w:t>
            </w:r>
            <w:r>
              <w:rPr>
                <w:spacing w:val="-2"/>
              </w:rPr>
              <w:t>descritto)</w:t>
            </w:r>
          </w:p>
          <w:p w14:paraId="6F98A57B" w14:textId="77777777" w:rsidR="00F017F4" w:rsidRDefault="00F017F4">
            <w:pPr>
              <w:pStyle w:val="TableParagraph"/>
              <w:spacing w:before="27"/>
              <w:ind w:left="0"/>
            </w:pPr>
          </w:p>
          <w:p w14:paraId="4E115339" w14:textId="77777777" w:rsidR="00F017F4" w:rsidRDefault="00000000">
            <w:pPr>
              <w:pStyle w:val="TableParagraph"/>
              <w:rPr>
                <w:b/>
              </w:rPr>
            </w:pPr>
            <w:r>
              <w:rPr>
                <w:b/>
              </w:rPr>
              <w:t>In</w:t>
            </w:r>
            <w:r>
              <w:rPr>
                <w:b/>
                <w:spacing w:val="-4"/>
              </w:rPr>
              <w:t xml:space="preserve"> </w:t>
            </w:r>
            <w:r>
              <w:rPr>
                <w:b/>
              </w:rPr>
              <w:t>quanto</w:t>
            </w:r>
            <w:r>
              <w:rPr>
                <w:b/>
                <w:spacing w:val="-4"/>
              </w:rPr>
              <w:t xml:space="preserve"> </w:t>
            </w:r>
            <w:r>
              <w:rPr>
                <w:b/>
                <w:spacing w:val="-2"/>
              </w:rPr>
              <w:t>tempo</w:t>
            </w:r>
          </w:p>
          <w:p w14:paraId="09B28F25" w14:textId="77777777" w:rsidR="00F017F4" w:rsidRDefault="00000000">
            <w:pPr>
              <w:pStyle w:val="TableParagraph"/>
              <w:spacing w:before="50"/>
            </w:pPr>
            <w:r>
              <w:t>16</w:t>
            </w:r>
            <w:r>
              <w:rPr>
                <w:spacing w:val="-4"/>
              </w:rPr>
              <w:t xml:space="preserve"> </w:t>
            </w:r>
            <w:r>
              <w:t>ore</w:t>
            </w:r>
            <w:r>
              <w:rPr>
                <w:spacing w:val="-6"/>
              </w:rPr>
              <w:t xml:space="preserve"> </w:t>
            </w:r>
            <w:r>
              <w:t>(da</w:t>
            </w:r>
            <w:r>
              <w:rPr>
                <w:spacing w:val="-5"/>
              </w:rPr>
              <w:t xml:space="preserve"> </w:t>
            </w:r>
            <w:r>
              <w:t>svolgere</w:t>
            </w:r>
            <w:r>
              <w:rPr>
                <w:spacing w:val="-4"/>
              </w:rPr>
              <w:t xml:space="preserve"> </w:t>
            </w:r>
            <w:r>
              <w:t>nel</w:t>
            </w:r>
            <w:r>
              <w:rPr>
                <w:spacing w:val="-3"/>
              </w:rPr>
              <w:t xml:space="preserve"> </w:t>
            </w:r>
            <w:r>
              <w:t>periodo</w:t>
            </w:r>
            <w:r>
              <w:rPr>
                <w:spacing w:val="-3"/>
              </w:rPr>
              <w:t xml:space="preserve"> </w:t>
            </w:r>
            <w:r>
              <w:t>marzo-</w:t>
            </w:r>
            <w:r>
              <w:rPr>
                <w:spacing w:val="-2"/>
              </w:rPr>
              <w:t>aprile)</w:t>
            </w:r>
          </w:p>
          <w:p w14:paraId="222A4553" w14:textId="77777777" w:rsidR="00F017F4" w:rsidRDefault="00F017F4">
            <w:pPr>
              <w:pStyle w:val="TableParagraph"/>
              <w:spacing w:before="5"/>
              <w:ind w:left="0"/>
            </w:pPr>
          </w:p>
          <w:p w14:paraId="4AB2548C" w14:textId="77777777" w:rsidR="00F017F4" w:rsidRDefault="00000000">
            <w:pPr>
              <w:pStyle w:val="TableParagraph"/>
              <w:spacing w:line="250" w:lineRule="exact"/>
              <w:rPr>
                <w:b/>
              </w:rPr>
            </w:pPr>
            <w:r>
              <w:rPr>
                <w:b/>
              </w:rPr>
              <w:t>Risorse</w:t>
            </w:r>
            <w:r>
              <w:rPr>
                <w:b/>
                <w:spacing w:val="-2"/>
              </w:rPr>
              <w:t xml:space="preserve"> </w:t>
            </w:r>
            <w:r>
              <w:rPr>
                <w:b/>
              </w:rPr>
              <w:t>a</w:t>
            </w:r>
            <w:r>
              <w:rPr>
                <w:b/>
                <w:spacing w:val="-1"/>
              </w:rPr>
              <w:t xml:space="preserve"> </w:t>
            </w:r>
            <w:r>
              <w:rPr>
                <w:b/>
                <w:spacing w:val="-2"/>
              </w:rPr>
              <w:t>disposizione</w:t>
            </w:r>
          </w:p>
          <w:p w14:paraId="36625F11" w14:textId="77777777" w:rsidR="00F017F4" w:rsidRDefault="00000000">
            <w:pPr>
              <w:pStyle w:val="TableParagraph"/>
              <w:ind w:right="160"/>
            </w:pPr>
            <w:r>
              <w:t>Piattaforma</w:t>
            </w:r>
            <w:r>
              <w:rPr>
                <w:spacing w:val="-5"/>
              </w:rPr>
              <w:t xml:space="preserve"> </w:t>
            </w:r>
            <w:r>
              <w:t>istituzionale,</w:t>
            </w:r>
            <w:r>
              <w:rPr>
                <w:spacing w:val="-8"/>
              </w:rPr>
              <w:t xml:space="preserve"> </w:t>
            </w:r>
            <w:r>
              <w:t>laboratorio</w:t>
            </w:r>
            <w:r>
              <w:rPr>
                <w:spacing w:val="-5"/>
              </w:rPr>
              <w:t xml:space="preserve"> </w:t>
            </w:r>
            <w:r>
              <w:t>professionale</w:t>
            </w:r>
            <w:r>
              <w:rPr>
                <w:spacing w:val="-7"/>
              </w:rPr>
              <w:t xml:space="preserve"> </w:t>
            </w:r>
            <w:r>
              <w:t>di</w:t>
            </w:r>
            <w:r>
              <w:rPr>
                <w:spacing w:val="-4"/>
              </w:rPr>
              <w:t xml:space="preserve"> </w:t>
            </w:r>
            <w:r>
              <w:t>accoglienza</w:t>
            </w:r>
            <w:r>
              <w:rPr>
                <w:spacing w:val="-7"/>
              </w:rPr>
              <w:t xml:space="preserve"> </w:t>
            </w:r>
            <w:r>
              <w:t>turistica libri di testo, ricerche individuali,</w:t>
            </w:r>
            <w:r>
              <w:rPr>
                <w:spacing w:val="80"/>
              </w:rPr>
              <w:t xml:space="preserve"> </w:t>
            </w:r>
            <w:r>
              <w:t xml:space="preserve">riviste di settore, risorse disponibili in </w:t>
            </w:r>
            <w:r>
              <w:rPr>
                <w:spacing w:val="-2"/>
              </w:rPr>
              <w:t>rete.</w:t>
            </w:r>
          </w:p>
        </w:tc>
      </w:tr>
    </w:tbl>
    <w:p w14:paraId="6E76811F" w14:textId="77777777" w:rsidR="00FC03C2" w:rsidRDefault="00FC03C2"/>
    <w:sectPr w:rsidR="00FC03C2">
      <w:type w:val="continuous"/>
      <w:pgSz w:w="11900" w:h="16860"/>
      <w:pgMar w:top="140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PGothic">
    <w:altName w:val="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05DE"/>
    <w:multiLevelType w:val="hybridMultilevel"/>
    <w:tmpl w:val="6C823312"/>
    <w:lvl w:ilvl="0" w:tplc="C0760B58">
      <w:numFmt w:val="bullet"/>
      <w:lvlText w:val="●"/>
      <w:lvlJc w:val="left"/>
      <w:pPr>
        <w:ind w:left="726" w:hanging="361"/>
      </w:pPr>
      <w:rPr>
        <w:rFonts w:ascii="MS PGothic" w:eastAsia="MS PGothic" w:hAnsi="MS PGothic" w:cs="MS PGothic" w:hint="default"/>
        <w:b w:val="0"/>
        <w:bCs w:val="0"/>
        <w:i w:val="0"/>
        <w:iCs w:val="0"/>
        <w:spacing w:val="0"/>
        <w:w w:val="100"/>
        <w:sz w:val="22"/>
        <w:szCs w:val="22"/>
        <w:lang w:val="it-IT" w:eastAsia="en-US" w:bidi="ar-SA"/>
      </w:rPr>
    </w:lvl>
    <w:lvl w:ilvl="1" w:tplc="B2CCF272">
      <w:numFmt w:val="bullet"/>
      <w:lvlText w:val="•"/>
      <w:lvlJc w:val="left"/>
      <w:pPr>
        <w:ind w:left="1341" w:hanging="361"/>
      </w:pPr>
      <w:rPr>
        <w:rFonts w:hint="default"/>
        <w:lang w:val="it-IT" w:eastAsia="en-US" w:bidi="ar-SA"/>
      </w:rPr>
    </w:lvl>
    <w:lvl w:ilvl="2" w:tplc="B6101894">
      <w:numFmt w:val="bullet"/>
      <w:lvlText w:val="•"/>
      <w:lvlJc w:val="left"/>
      <w:pPr>
        <w:ind w:left="1963" w:hanging="361"/>
      </w:pPr>
      <w:rPr>
        <w:rFonts w:hint="default"/>
        <w:lang w:val="it-IT" w:eastAsia="en-US" w:bidi="ar-SA"/>
      </w:rPr>
    </w:lvl>
    <w:lvl w:ilvl="3" w:tplc="4882372E">
      <w:numFmt w:val="bullet"/>
      <w:lvlText w:val="•"/>
      <w:lvlJc w:val="left"/>
      <w:pPr>
        <w:ind w:left="2585" w:hanging="361"/>
      </w:pPr>
      <w:rPr>
        <w:rFonts w:hint="default"/>
        <w:lang w:val="it-IT" w:eastAsia="en-US" w:bidi="ar-SA"/>
      </w:rPr>
    </w:lvl>
    <w:lvl w:ilvl="4" w:tplc="2C02CA24">
      <w:numFmt w:val="bullet"/>
      <w:lvlText w:val="•"/>
      <w:lvlJc w:val="left"/>
      <w:pPr>
        <w:ind w:left="3207" w:hanging="361"/>
      </w:pPr>
      <w:rPr>
        <w:rFonts w:hint="default"/>
        <w:lang w:val="it-IT" w:eastAsia="en-US" w:bidi="ar-SA"/>
      </w:rPr>
    </w:lvl>
    <w:lvl w:ilvl="5" w:tplc="5C604838">
      <w:numFmt w:val="bullet"/>
      <w:lvlText w:val="•"/>
      <w:lvlJc w:val="left"/>
      <w:pPr>
        <w:ind w:left="3829" w:hanging="361"/>
      </w:pPr>
      <w:rPr>
        <w:rFonts w:hint="default"/>
        <w:lang w:val="it-IT" w:eastAsia="en-US" w:bidi="ar-SA"/>
      </w:rPr>
    </w:lvl>
    <w:lvl w:ilvl="6" w:tplc="E6ACD01A">
      <w:numFmt w:val="bullet"/>
      <w:lvlText w:val="•"/>
      <w:lvlJc w:val="left"/>
      <w:pPr>
        <w:ind w:left="4450" w:hanging="361"/>
      </w:pPr>
      <w:rPr>
        <w:rFonts w:hint="default"/>
        <w:lang w:val="it-IT" w:eastAsia="en-US" w:bidi="ar-SA"/>
      </w:rPr>
    </w:lvl>
    <w:lvl w:ilvl="7" w:tplc="F702B19A">
      <w:numFmt w:val="bullet"/>
      <w:lvlText w:val="•"/>
      <w:lvlJc w:val="left"/>
      <w:pPr>
        <w:ind w:left="5072" w:hanging="361"/>
      </w:pPr>
      <w:rPr>
        <w:rFonts w:hint="default"/>
        <w:lang w:val="it-IT" w:eastAsia="en-US" w:bidi="ar-SA"/>
      </w:rPr>
    </w:lvl>
    <w:lvl w:ilvl="8" w:tplc="134CC730">
      <w:numFmt w:val="bullet"/>
      <w:lvlText w:val="•"/>
      <w:lvlJc w:val="left"/>
      <w:pPr>
        <w:ind w:left="5694" w:hanging="361"/>
      </w:pPr>
      <w:rPr>
        <w:rFonts w:hint="default"/>
        <w:lang w:val="it-IT" w:eastAsia="en-US" w:bidi="ar-SA"/>
      </w:rPr>
    </w:lvl>
  </w:abstractNum>
  <w:abstractNum w:abstractNumId="1" w15:restartNumberingAfterBreak="0">
    <w:nsid w:val="23AB0024"/>
    <w:multiLevelType w:val="hybridMultilevel"/>
    <w:tmpl w:val="1D1045F2"/>
    <w:lvl w:ilvl="0" w:tplc="CE24BFDE">
      <w:numFmt w:val="bullet"/>
      <w:lvlText w:val="●"/>
      <w:lvlJc w:val="left"/>
      <w:pPr>
        <w:ind w:left="727" w:hanging="361"/>
      </w:pPr>
      <w:rPr>
        <w:rFonts w:ascii="MS PGothic" w:eastAsia="MS PGothic" w:hAnsi="MS PGothic" w:cs="MS PGothic" w:hint="default"/>
        <w:b w:val="0"/>
        <w:bCs w:val="0"/>
        <w:i w:val="0"/>
        <w:iCs w:val="0"/>
        <w:spacing w:val="0"/>
        <w:w w:val="100"/>
        <w:sz w:val="22"/>
        <w:szCs w:val="22"/>
        <w:lang w:val="it-IT" w:eastAsia="en-US" w:bidi="ar-SA"/>
      </w:rPr>
    </w:lvl>
    <w:lvl w:ilvl="1" w:tplc="20AA9392">
      <w:numFmt w:val="bullet"/>
      <w:lvlText w:val="•"/>
      <w:lvlJc w:val="left"/>
      <w:pPr>
        <w:ind w:left="1341" w:hanging="361"/>
      </w:pPr>
      <w:rPr>
        <w:rFonts w:hint="default"/>
        <w:lang w:val="it-IT" w:eastAsia="en-US" w:bidi="ar-SA"/>
      </w:rPr>
    </w:lvl>
    <w:lvl w:ilvl="2" w:tplc="F62C9C2E">
      <w:numFmt w:val="bullet"/>
      <w:lvlText w:val="•"/>
      <w:lvlJc w:val="left"/>
      <w:pPr>
        <w:ind w:left="1963" w:hanging="361"/>
      </w:pPr>
      <w:rPr>
        <w:rFonts w:hint="default"/>
        <w:lang w:val="it-IT" w:eastAsia="en-US" w:bidi="ar-SA"/>
      </w:rPr>
    </w:lvl>
    <w:lvl w:ilvl="3" w:tplc="28906BFC">
      <w:numFmt w:val="bullet"/>
      <w:lvlText w:val="•"/>
      <w:lvlJc w:val="left"/>
      <w:pPr>
        <w:ind w:left="2585" w:hanging="361"/>
      </w:pPr>
      <w:rPr>
        <w:rFonts w:hint="default"/>
        <w:lang w:val="it-IT" w:eastAsia="en-US" w:bidi="ar-SA"/>
      </w:rPr>
    </w:lvl>
    <w:lvl w:ilvl="4" w:tplc="42D674F8">
      <w:numFmt w:val="bullet"/>
      <w:lvlText w:val="•"/>
      <w:lvlJc w:val="left"/>
      <w:pPr>
        <w:ind w:left="3207" w:hanging="361"/>
      </w:pPr>
      <w:rPr>
        <w:rFonts w:hint="default"/>
        <w:lang w:val="it-IT" w:eastAsia="en-US" w:bidi="ar-SA"/>
      </w:rPr>
    </w:lvl>
    <w:lvl w:ilvl="5" w:tplc="A95A76D0">
      <w:numFmt w:val="bullet"/>
      <w:lvlText w:val="•"/>
      <w:lvlJc w:val="left"/>
      <w:pPr>
        <w:ind w:left="3829" w:hanging="361"/>
      </w:pPr>
      <w:rPr>
        <w:rFonts w:hint="default"/>
        <w:lang w:val="it-IT" w:eastAsia="en-US" w:bidi="ar-SA"/>
      </w:rPr>
    </w:lvl>
    <w:lvl w:ilvl="6" w:tplc="973EB8A6">
      <w:numFmt w:val="bullet"/>
      <w:lvlText w:val="•"/>
      <w:lvlJc w:val="left"/>
      <w:pPr>
        <w:ind w:left="4450" w:hanging="361"/>
      </w:pPr>
      <w:rPr>
        <w:rFonts w:hint="default"/>
        <w:lang w:val="it-IT" w:eastAsia="en-US" w:bidi="ar-SA"/>
      </w:rPr>
    </w:lvl>
    <w:lvl w:ilvl="7" w:tplc="56F2EE78">
      <w:numFmt w:val="bullet"/>
      <w:lvlText w:val="•"/>
      <w:lvlJc w:val="left"/>
      <w:pPr>
        <w:ind w:left="5072" w:hanging="361"/>
      </w:pPr>
      <w:rPr>
        <w:rFonts w:hint="default"/>
        <w:lang w:val="it-IT" w:eastAsia="en-US" w:bidi="ar-SA"/>
      </w:rPr>
    </w:lvl>
    <w:lvl w:ilvl="8" w:tplc="353237CE">
      <w:numFmt w:val="bullet"/>
      <w:lvlText w:val="•"/>
      <w:lvlJc w:val="left"/>
      <w:pPr>
        <w:ind w:left="5694" w:hanging="361"/>
      </w:pPr>
      <w:rPr>
        <w:rFonts w:hint="default"/>
        <w:lang w:val="it-IT" w:eastAsia="en-US" w:bidi="ar-SA"/>
      </w:rPr>
    </w:lvl>
  </w:abstractNum>
  <w:abstractNum w:abstractNumId="2" w15:restartNumberingAfterBreak="0">
    <w:nsid w:val="652E5CC4"/>
    <w:multiLevelType w:val="hybridMultilevel"/>
    <w:tmpl w:val="2F041714"/>
    <w:lvl w:ilvl="0" w:tplc="9886CAB8">
      <w:numFmt w:val="bullet"/>
      <w:lvlText w:val=""/>
      <w:lvlJc w:val="left"/>
      <w:pPr>
        <w:ind w:left="727" w:hanging="204"/>
      </w:pPr>
      <w:rPr>
        <w:rFonts w:ascii="Symbol" w:eastAsia="Symbol" w:hAnsi="Symbol" w:cs="Symbol" w:hint="default"/>
        <w:b w:val="0"/>
        <w:bCs w:val="0"/>
        <w:i w:val="0"/>
        <w:iCs w:val="0"/>
        <w:spacing w:val="0"/>
        <w:w w:val="60"/>
        <w:sz w:val="24"/>
        <w:szCs w:val="24"/>
        <w:lang w:val="it-IT" w:eastAsia="en-US" w:bidi="ar-SA"/>
      </w:rPr>
    </w:lvl>
    <w:lvl w:ilvl="1" w:tplc="A2449454">
      <w:numFmt w:val="bullet"/>
      <w:lvlText w:val="•"/>
      <w:lvlJc w:val="left"/>
      <w:pPr>
        <w:ind w:left="1341" w:hanging="204"/>
      </w:pPr>
      <w:rPr>
        <w:rFonts w:hint="default"/>
        <w:lang w:val="it-IT" w:eastAsia="en-US" w:bidi="ar-SA"/>
      </w:rPr>
    </w:lvl>
    <w:lvl w:ilvl="2" w:tplc="D264E73C">
      <w:numFmt w:val="bullet"/>
      <w:lvlText w:val="•"/>
      <w:lvlJc w:val="left"/>
      <w:pPr>
        <w:ind w:left="1963" w:hanging="204"/>
      </w:pPr>
      <w:rPr>
        <w:rFonts w:hint="default"/>
        <w:lang w:val="it-IT" w:eastAsia="en-US" w:bidi="ar-SA"/>
      </w:rPr>
    </w:lvl>
    <w:lvl w:ilvl="3" w:tplc="6FE080D4">
      <w:numFmt w:val="bullet"/>
      <w:lvlText w:val="•"/>
      <w:lvlJc w:val="left"/>
      <w:pPr>
        <w:ind w:left="2585" w:hanging="204"/>
      </w:pPr>
      <w:rPr>
        <w:rFonts w:hint="default"/>
        <w:lang w:val="it-IT" w:eastAsia="en-US" w:bidi="ar-SA"/>
      </w:rPr>
    </w:lvl>
    <w:lvl w:ilvl="4" w:tplc="D0F87012">
      <w:numFmt w:val="bullet"/>
      <w:lvlText w:val="•"/>
      <w:lvlJc w:val="left"/>
      <w:pPr>
        <w:ind w:left="3207" w:hanging="204"/>
      </w:pPr>
      <w:rPr>
        <w:rFonts w:hint="default"/>
        <w:lang w:val="it-IT" w:eastAsia="en-US" w:bidi="ar-SA"/>
      </w:rPr>
    </w:lvl>
    <w:lvl w:ilvl="5" w:tplc="CA664CB8">
      <w:numFmt w:val="bullet"/>
      <w:lvlText w:val="•"/>
      <w:lvlJc w:val="left"/>
      <w:pPr>
        <w:ind w:left="3829" w:hanging="204"/>
      </w:pPr>
      <w:rPr>
        <w:rFonts w:hint="default"/>
        <w:lang w:val="it-IT" w:eastAsia="en-US" w:bidi="ar-SA"/>
      </w:rPr>
    </w:lvl>
    <w:lvl w:ilvl="6" w:tplc="AE2094C8">
      <w:numFmt w:val="bullet"/>
      <w:lvlText w:val="•"/>
      <w:lvlJc w:val="left"/>
      <w:pPr>
        <w:ind w:left="4450" w:hanging="204"/>
      </w:pPr>
      <w:rPr>
        <w:rFonts w:hint="default"/>
        <w:lang w:val="it-IT" w:eastAsia="en-US" w:bidi="ar-SA"/>
      </w:rPr>
    </w:lvl>
    <w:lvl w:ilvl="7" w:tplc="658C3E0C">
      <w:numFmt w:val="bullet"/>
      <w:lvlText w:val="•"/>
      <w:lvlJc w:val="left"/>
      <w:pPr>
        <w:ind w:left="5072" w:hanging="204"/>
      </w:pPr>
      <w:rPr>
        <w:rFonts w:hint="default"/>
        <w:lang w:val="it-IT" w:eastAsia="en-US" w:bidi="ar-SA"/>
      </w:rPr>
    </w:lvl>
    <w:lvl w:ilvl="8" w:tplc="B7CCB59A">
      <w:numFmt w:val="bullet"/>
      <w:lvlText w:val="•"/>
      <w:lvlJc w:val="left"/>
      <w:pPr>
        <w:ind w:left="5694" w:hanging="204"/>
      </w:pPr>
      <w:rPr>
        <w:rFonts w:hint="default"/>
        <w:lang w:val="it-IT" w:eastAsia="en-US" w:bidi="ar-SA"/>
      </w:rPr>
    </w:lvl>
  </w:abstractNum>
  <w:num w:numId="1" w16cid:durableId="320617059">
    <w:abstractNumId w:val="1"/>
  </w:num>
  <w:num w:numId="2" w16cid:durableId="1467745615">
    <w:abstractNumId w:val="0"/>
  </w:num>
  <w:num w:numId="3" w16cid:durableId="92472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F4"/>
    <w:rsid w:val="00135B22"/>
    <w:rsid w:val="002466E5"/>
    <w:rsid w:val="00276963"/>
    <w:rsid w:val="003B1BB3"/>
    <w:rsid w:val="00796309"/>
    <w:rsid w:val="009655E6"/>
    <w:rsid w:val="009807B2"/>
    <w:rsid w:val="00AA14CC"/>
    <w:rsid w:val="00AC311C"/>
    <w:rsid w:val="00BE75A3"/>
    <w:rsid w:val="00DD1D79"/>
    <w:rsid w:val="00F017F4"/>
    <w:rsid w:val="00FC03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716C"/>
  <w15:docId w15:val="{75242E95-7F12-47AA-B4C4-8D09C32B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tolo">
    <w:name w:val="Title"/>
    <w:basedOn w:val="Normale"/>
    <w:uiPriority w:val="10"/>
    <w:qFormat/>
    <w:pPr>
      <w:spacing w:before="58"/>
    </w:pPr>
    <w:rPr>
      <w:rFonts w:ascii="Times New Roman" w:eastAsia="Times New Roman" w:hAnsi="Times New Roman" w:cs="Times New Roman"/>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 cicciomessere</dc:creator>
  <cp:lastModifiedBy>dorotea de gennaro</cp:lastModifiedBy>
  <cp:revision>7</cp:revision>
  <dcterms:created xsi:type="dcterms:W3CDTF">2025-10-20T10:51:00Z</dcterms:created>
  <dcterms:modified xsi:type="dcterms:W3CDTF">2025-10-20T13:46:00Z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Acrobat PDFMaker 20 per Word</vt:lpwstr>
  </property>
  <property fmtid="{D5CDD505-2E9C-101B-9397-08002B2CF9AE}" pid="4" name="LastSaved">
    <vt:filetime>2025-10-20T00:00:00Z</vt:filetime>
  </property>
  <property fmtid="{D5CDD505-2E9C-101B-9397-08002B2CF9AE}" pid="5" name="Producer">
    <vt:lpwstr>Adobe PDF Library 20.6.74</vt:lpwstr>
  </property>
  <property fmtid="{D5CDD505-2E9C-101B-9397-08002B2CF9AE}" pid="6" name="SourceModified">
    <vt:lpwstr>D:20241126184414</vt:lpwstr>
  </property>
</Properties>
</file>