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9A0D93" w14:paraId="786F6B6E" w14:textId="77777777">
        <w:trPr>
          <w:trHeight w:val="827"/>
        </w:trPr>
        <w:tc>
          <w:tcPr>
            <w:tcW w:w="10628" w:type="dxa"/>
            <w:gridSpan w:val="2"/>
            <w:shd w:val="clear" w:color="auto" w:fill="9CC2E3"/>
          </w:tcPr>
          <w:p w14:paraId="5CC1232D" w14:textId="77777777" w:rsidR="009A0D93" w:rsidRDefault="00000000">
            <w:pPr>
              <w:pStyle w:val="TableParagraph"/>
              <w:spacing w:before="275"/>
              <w:ind w:left="611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9A0D93" w14:paraId="359BC768" w14:textId="77777777">
        <w:trPr>
          <w:trHeight w:val="1931"/>
        </w:trPr>
        <w:tc>
          <w:tcPr>
            <w:tcW w:w="2926" w:type="dxa"/>
            <w:shd w:val="clear" w:color="auto" w:fill="D9D9D9"/>
          </w:tcPr>
          <w:p w14:paraId="6579655A" w14:textId="77777777" w:rsidR="009A0D93" w:rsidRDefault="00000000">
            <w:pPr>
              <w:pStyle w:val="TableParagraph"/>
              <w:spacing w:before="275"/>
              <w:ind w:left="22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Elementi identificativi dei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destinatari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dell’UdA</w:t>
            </w:r>
          </w:p>
        </w:tc>
        <w:tc>
          <w:tcPr>
            <w:tcW w:w="7702" w:type="dxa"/>
          </w:tcPr>
          <w:p w14:paraId="7D321A6A" w14:textId="77777777" w:rsidR="009A0D93" w:rsidRDefault="00000000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62C43DB" w14:textId="77777777" w:rsidR="009A0D93" w:rsidRDefault="00000000">
            <w:pPr>
              <w:pStyle w:val="TableParagraph"/>
              <w:spacing w:line="242" w:lineRule="auto"/>
              <w:ind w:left="217" w:right="3222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Enogastronomia/op. prodotti dolciari</w:t>
            </w:r>
          </w:p>
          <w:p w14:paraId="6B33D909" w14:textId="7EE23E88" w:rsidR="009A0D93" w:rsidRDefault="00000000">
            <w:pPr>
              <w:pStyle w:val="TableParagraph"/>
              <w:spacing w:line="268" w:lineRule="exact"/>
              <w:ind w:left="217"/>
              <w:rPr>
                <w:b/>
                <w:sz w:val="24"/>
              </w:rPr>
            </w:pPr>
            <w:r>
              <w:rPr>
                <w:sz w:val="24"/>
              </w:rPr>
              <w:t>Annualità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6353B2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/202</w:t>
            </w:r>
            <w:r w:rsidR="006353B2">
              <w:rPr>
                <w:b/>
                <w:spacing w:val="-2"/>
                <w:sz w:val="24"/>
              </w:rPr>
              <w:t>6</w:t>
            </w:r>
          </w:p>
          <w:p w14:paraId="3F1A1C1D" w14:textId="77777777" w:rsidR="009A0D93" w:rsidRDefault="00000000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67B56976" w14:textId="77777777" w:rsidR="009A0D93" w:rsidRDefault="00000000">
            <w:pPr>
              <w:pStyle w:val="TableParagraph"/>
              <w:spacing w:before="5" w:line="259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febbraio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marzo</w:t>
            </w:r>
          </w:p>
        </w:tc>
      </w:tr>
      <w:tr w:rsidR="009A0D93" w14:paraId="155B7DB0" w14:textId="77777777">
        <w:trPr>
          <w:trHeight w:val="505"/>
        </w:trPr>
        <w:tc>
          <w:tcPr>
            <w:tcW w:w="2926" w:type="dxa"/>
            <w:shd w:val="clear" w:color="auto" w:fill="D9D9D9"/>
          </w:tcPr>
          <w:p w14:paraId="343DBE11" w14:textId="77777777" w:rsidR="009A0D93" w:rsidRDefault="00000000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</w:tcPr>
          <w:p w14:paraId="3FB1717C" w14:textId="77777777" w:rsidR="009A0D93" w:rsidRDefault="00000000">
            <w:pPr>
              <w:pStyle w:val="TableParagraph"/>
              <w:spacing w:line="254" w:lineRule="exact"/>
              <w:ind w:left="217"/>
              <w:rPr>
                <w:b/>
              </w:rPr>
            </w:pPr>
            <w:r>
              <w:rPr>
                <w:b/>
              </w:rPr>
              <w:t>GARANTIRE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SOSTENIBILI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CONSU- </w:t>
            </w:r>
            <w:r>
              <w:rPr>
                <w:b/>
                <w:spacing w:val="-6"/>
              </w:rPr>
              <w:t>MO</w:t>
            </w:r>
          </w:p>
        </w:tc>
      </w:tr>
      <w:tr w:rsidR="009A0D93" w14:paraId="612F09CD" w14:textId="77777777">
        <w:trPr>
          <w:trHeight w:val="270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71F18208" w14:textId="77777777" w:rsidR="009A0D93" w:rsidRDefault="00000000">
            <w:pPr>
              <w:pStyle w:val="TableParagraph"/>
              <w:spacing w:line="25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7702" w:type="dxa"/>
            <w:vMerge w:val="restart"/>
          </w:tcPr>
          <w:p w14:paraId="5916567B" w14:textId="77777777" w:rsidR="009A0D93" w:rsidRDefault="00000000">
            <w:pPr>
              <w:pStyle w:val="TableParagraph"/>
              <w:ind w:left="217" w:right="93"/>
              <w:jc w:val="both"/>
              <w:rPr>
                <w:sz w:val="24"/>
              </w:rPr>
            </w:pPr>
            <w:r>
              <w:rPr>
                <w:b/>
                <w:sz w:val="28"/>
              </w:rPr>
              <w:t xml:space="preserve">Competenza n. 5 </w:t>
            </w:r>
            <w:r>
              <w:rPr>
                <w:sz w:val="24"/>
              </w:rPr>
              <w:t>Intendere l’importanza della crescita economica. Svi- luppare atteggiamenti e comportamenti responsabili volti alla tutela dell’ambiente, degli ecosistemi e delle risorse naturali per uno sviluppo eco- nomico rispettoso dell’ambiente.</w:t>
            </w:r>
          </w:p>
          <w:p w14:paraId="490083FA" w14:textId="77777777" w:rsidR="009A0D93" w:rsidRDefault="00000000">
            <w:pPr>
              <w:pStyle w:val="TableParagraph"/>
              <w:spacing w:line="227" w:lineRule="exact"/>
              <w:ind w:left="2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33D3D8C0" w14:textId="77777777" w:rsidR="009A0D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89"/>
              </w:tabs>
              <w:ind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Ideare e realizzare progetti e azioni di tutela, salvaguardia e promo- zione del patrimonio ambientale, artistico, culturale, materiale e im- materiale e delle specificità turistiche e agroalimentari dei vari terri- </w:t>
            </w:r>
            <w:r>
              <w:rPr>
                <w:spacing w:val="-4"/>
                <w:sz w:val="24"/>
              </w:rPr>
              <w:t>tori.</w:t>
            </w:r>
          </w:p>
        </w:tc>
      </w:tr>
      <w:tr w:rsidR="009A0D93" w14:paraId="2D22043E" w14:textId="77777777">
        <w:trPr>
          <w:trHeight w:val="2493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6497E552" w14:textId="77777777" w:rsidR="009A0D93" w:rsidRDefault="00000000">
            <w:pPr>
              <w:pStyle w:val="TableParagraph"/>
              <w:spacing w:line="26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  <w:vMerge/>
            <w:tcBorders>
              <w:top w:val="nil"/>
            </w:tcBorders>
          </w:tcPr>
          <w:p w14:paraId="3245718D" w14:textId="77777777" w:rsidR="009A0D93" w:rsidRDefault="009A0D93">
            <w:pPr>
              <w:rPr>
                <w:sz w:val="2"/>
                <w:szCs w:val="2"/>
              </w:rPr>
            </w:pPr>
          </w:p>
        </w:tc>
      </w:tr>
      <w:tr w:rsidR="009A0D93" w14:paraId="0B1FE993" w14:textId="77777777">
        <w:trPr>
          <w:trHeight w:val="275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0D098615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41699903" w14:textId="77777777" w:rsidR="009A0D93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0D93" w14:paraId="25E089EF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62506BF1" w14:textId="77777777" w:rsidR="009A0D93" w:rsidRDefault="00000000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comples-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4249D797" w14:textId="77777777" w:rsidR="009A0D9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A0D93" w14:paraId="3C6C083E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21853A4" w14:textId="77777777" w:rsidR="009A0D93" w:rsidRDefault="00000000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sivo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6A4D8ECC" w14:textId="77777777" w:rsidR="009A0D9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0D93" w14:paraId="7A226E60" w14:textId="77777777">
        <w:trPr>
          <w:trHeight w:val="27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7850E17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667A3A7B" w14:textId="77777777" w:rsidR="009A0D93" w:rsidRDefault="0000000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Eno/op.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dolciari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A0D93" w14:paraId="5E0595D2" w14:textId="77777777">
        <w:trPr>
          <w:trHeight w:val="275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5F15615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66802B2F" w14:textId="77777777" w:rsidR="009A0D9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0D93" w14:paraId="41747FA2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7517AC6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2BDFBD78" w14:textId="77777777" w:rsidR="009A0D9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0D93" w14:paraId="3E7C6F03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D5137EE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FDB6347" w14:textId="77777777" w:rsidR="009A0D9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A0D93" w14:paraId="0BE4938F" w14:textId="77777777">
        <w:trPr>
          <w:trHeight w:val="276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46BBA639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27E4B445" w14:textId="77777777" w:rsidR="009A0D9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9A0D93" w14:paraId="43D37B78" w14:textId="77777777">
        <w:trPr>
          <w:trHeight w:val="1243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5AFD9C48" w14:textId="77777777" w:rsidR="009A0D93" w:rsidRDefault="00000000">
            <w:pPr>
              <w:pStyle w:val="TableParagraph"/>
              <w:spacing w:before="272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4) Insegnamenti coin- volti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saperi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  <w:tcBorders>
              <w:bottom w:val="nil"/>
            </w:tcBorders>
          </w:tcPr>
          <w:p w14:paraId="4E614CFF" w14:textId="77777777" w:rsidR="009A0D93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5D3C07C" w14:textId="77777777" w:rsidR="009A0D9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circolare</w:t>
            </w:r>
          </w:p>
          <w:p w14:paraId="278C1377" w14:textId="77777777" w:rsidR="009A0D93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riutilizzo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evitarne lo spreco.</w:t>
            </w:r>
          </w:p>
        </w:tc>
      </w:tr>
      <w:tr w:rsidR="009A0D93" w14:paraId="6BA86966" w14:textId="77777777">
        <w:trPr>
          <w:trHeight w:val="1377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3349020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289D3D3" w14:textId="77777777" w:rsidR="009A0D93" w:rsidRDefault="00000000">
            <w:pPr>
              <w:pStyle w:val="TableParagraph"/>
              <w:spacing w:before="13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STORIA</w:t>
            </w:r>
          </w:p>
          <w:p w14:paraId="6C9001F8" w14:textId="77777777" w:rsidR="009A0D93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Conoscere modelli di consumo e produzione sostenibili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 del tempo</w:t>
            </w:r>
          </w:p>
        </w:tc>
      </w:tr>
      <w:tr w:rsidR="009A0D93" w14:paraId="394F0EE6" w14:textId="77777777">
        <w:trPr>
          <w:trHeight w:val="1380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6E053E2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6FED93F" w14:textId="77777777" w:rsidR="009A0D93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09E11F0E" w14:textId="77777777" w:rsidR="009A0D93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scorte di magazzino.</w:t>
            </w:r>
          </w:p>
          <w:p w14:paraId="1C711569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costruire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parabolico.</w:t>
            </w:r>
          </w:p>
        </w:tc>
      </w:tr>
      <w:tr w:rsidR="009A0D93" w14:paraId="25A5195C" w14:textId="77777777">
        <w:trPr>
          <w:trHeight w:val="1794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28FB5869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4D7B793A" w14:textId="77777777" w:rsidR="009A0D93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LAB.ENOGASTRONOMIA/OP.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PRODOTTI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DOLCIARI</w:t>
            </w:r>
          </w:p>
          <w:p w14:paraId="14E6920C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eco-sostenibilità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ri- </w:t>
            </w:r>
            <w:r>
              <w:rPr>
                <w:spacing w:val="-2"/>
                <w:sz w:val="24"/>
              </w:rPr>
              <w:t>ferimento.</w:t>
            </w:r>
          </w:p>
          <w:p w14:paraId="6C7D8004" w14:textId="77777777" w:rsidR="009A0D93" w:rsidRDefault="0000000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dimensioni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svilup- po sostenibile alla pratica professionale</w:t>
            </w:r>
          </w:p>
        </w:tc>
      </w:tr>
    </w:tbl>
    <w:p w14:paraId="49CA944C" w14:textId="77777777" w:rsidR="009A0D93" w:rsidRDefault="009A0D93">
      <w:pPr>
        <w:pStyle w:val="TableParagraph"/>
        <w:rPr>
          <w:sz w:val="24"/>
        </w:rPr>
        <w:sectPr w:rsidR="009A0D93">
          <w:type w:val="continuous"/>
          <w:pgSz w:w="11910" w:h="16840"/>
          <w:pgMar w:top="13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9A0D93" w14:paraId="18136644" w14:textId="77777777">
        <w:trPr>
          <w:trHeight w:val="3863"/>
        </w:trPr>
        <w:tc>
          <w:tcPr>
            <w:tcW w:w="2926" w:type="dxa"/>
            <w:shd w:val="clear" w:color="auto" w:fill="D9D9D9"/>
          </w:tcPr>
          <w:p w14:paraId="7BA7F216" w14:textId="77777777" w:rsidR="009A0D93" w:rsidRDefault="009A0D93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74FF24F5" w14:textId="77777777" w:rsidR="009A0D9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7B39CBA7" w14:textId="77777777" w:rsidR="009A0D93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Diritto al cibo e spreco alimentare: la sfida del millennio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Sradicare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ovunque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mondo.</w:t>
            </w:r>
          </w:p>
          <w:p w14:paraId="7346C139" w14:textId="77777777" w:rsidR="009A0D93" w:rsidRDefault="009A0D9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7C6F95C6" w14:textId="77777777" w:rsidR="009A0D9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5FD1C6B0" w14:textId="77777777" w:rsidR="009A0D93" w:rsidRDefault="0000000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alimentazione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attivi- tà fisica</w:t>
            </w:r>
          </w:p>
          <w:p w14:paraId="0DC02E39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distinguere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l’alimentazione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2"/>
                <w:sz w:val="24"/>
              </w:rPr>
              <w:t xml:space="preserve"> spazzatura</w:t>
            </w:r>
          </w:p>
          <w:p w14:paraId="20BA03D8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  <w:p w14:paraId="1B3245B8" w14:textId="77777777" w:rsidR="009A0D9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72A96BEC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idonei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ridurre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ali- </w:t>
            </w:r>
            <w:r>
              <w:rPr>
                <w:spacing w:val="-2"/>
                <w:sz w:val="24"/>
              </w:rPr>
              <w:t>mentare</w:t>
            </w:r>
          </w:p>
          <w:p w14:paraId="689E32E5" w14:textId="77777777" w:rsidR="009A0D93" w:rsidRDefault="00000000">
            <w:pPr>
              <w:pStyle w:val="TableParagraph"/>
              <w:spacing w:line="270" w:lineRule="atLeast"/>
              <w:ind w:right="73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corret- ti legati alla trasformazione degli alimenti, riducendo lo spreco alimentare.</w:t>
            </w:r>
          </w:p>
        </w:tc>
      </w:tr>
      <w:tr w:rsidR="009A0D93" w14:paraId="68D47119" w14:textId="77777777">
        <w:trPr>
          <w:trHeight w:val="957"/>
        </w:trPr>
        <w:tc>
          <w:tcPr>
            <w:tcW w:w="2926" w:type="dxa"/>
            <w:shd w:val="clear" w:color="auto" w:fill="D9D9D9"/>
          </w:tcPr>
          <w:p w14:paraId="3B4707D5" w14:textId="77777777" w:rsidR="009A0D93" w:rsidRDefault="00000000">
            <w:pPr>
              <w:pStyle w:val="TableParagraph"/>
              <w:spacing w:before="130" w:line="237" w:lineRule="auto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 realtà di riferimento e</w:t>
            </w:r>
          </w:p>
          <w:p w14:paraId="2F045B02" w14:textId="77777777" w:rsidR="009A0D93" w:rsidRDefault="00000000">
            <w:pPr>
              <w:pStyle w:val="TableParagraph"/>
              <w:spacing w:before="1" w:line="259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55243364" w14:textId="77777777" w:rsidR="009A0D93" w:rsidRDefault="009A0D93">
            <w:pPr>
              <w:pStyle w:val="TableParagraph"/>
              <w:ind w:left="0"/>
            </w:pPr>
          </w:p>
        </w:tc>
      </w:tr>
      <w:tr w:rsidR="009A0D93" w14:paraId="4AB5406A" w14:textId="77777777">
        <w:trPr>
          <w:trHeight w:val="4139"/>
        </w:trPr>
        <w:tc>
          <w:tcPr>
            <w:tcW w:w="2926" w:type="dxa"/>
            <w:shd w:val="clear" w:color="auto" w:fill="D9D9D9"/>
          </w:tcPr>
          <w:p w14:paraId="3903A9E5" w14:textId="77777777" w:rsidR="009A0D93" w:rsidRDefault="00000000">
            <w:pPr>
              <w:pStyle w:val="TableParagraph"/>
              <w:spacing w:before="27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5C99798D" w14:textId="77777777" w:rsidR="009A0D9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06D8FB61" w14:textId="77777777" w:rsidR="009A0D93" w:rsidRDefault="00000000">
            <w:pPr>
              <w:pStyle w:val="TableParagraph"/>
              <w:spacing w:before="2" w:line="550" w:lineRule="atLeast"/>
              <w:ind w:right="277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4D3073F5" w14:textId="77777777" w:rsidR="009A0D93" w:rsidRDefault="00000000">
            <w:pPr>
              <w:pStyle w:val="TableParagraph"/>
              <w:spacing w:before="2"/>
              <w:ind w:right="584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56DD4EED" w14:textId="77777777" w:rsidR="009A0D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0329BA89" w14:textId="77777777" w:rsidR="009A0D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72E5C47A" w14:textId="77777777" w:rsidR="009A0D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73AF6AB0" w14:textId="77777777" w:rsidR="009A0D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  <w:p w14:paraId="2B9CE823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  <w:p w14:paraId="3D82467B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49D6A643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9A0D93" w14:paraId="5178AD06" w14:textId="77777777">
        <w:trPr>
          <w:trHeight w:val="272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267507D0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72B98037" w14:textId="77777777" w:rsidR="009A0D93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avviene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griglia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</w:tr>
      <w:tr w:rsidR="009A0D93" w14:paraId="2023BFDE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D92A084" w14:textId="77777777" w:rsidR="009A0D93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D24998F" w14:textId="77777777" w:rsidR="009A0D9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terrà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dell’atteggiamento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dell’impegno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alunni,</w:t>
            </w:r>
          </w:p>
        </w:tc>
      </w:tr>
      <w:tr w:rsidR="009A0D93" w14:paraId="74CB6D46" w14:textId="77777777">
        <w:trPr>
          <w:trHeight w:val="275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68474FA" w14:textId="77777777" w:rsidR="009A0D93" w:rsidRDefault="00000000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72885FAD" w14:textId="77777777" w:rsidR="009A0D9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altri,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chiarezza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espositiva,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</w:p>
        </w:tc>
      </w:tr>
      <w:tr w:rsidR="009A0D93" w14:paraId="66EFB000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B2C1954" w14:textId="77777777" w:rsidR="009A0D93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certificazione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25D491F2" w14:textId="77777777" w:rsidR="009A0D9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organizzative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consegne</w:t>
            </w:r>
          </w:p>
        </w:tc>
      </w:tr>
      <w:tr w:rsidR="009A0D93" w14:paraId="3EEA20FC" w14:textId="77777777">
        <w:trPr>
          <w:trHeight w:val="273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143FEDF5" w14:textId="77777777" w:rsidR="009A0D93" w:rsidRDefault="00000000">
            <w:pPr>
              <w:pStyle w:val="TableParagraph"/>
              <w:spacing w:line="254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  <w:tcBorders>
              <w:top w:val="nil"/>
            </w:tcBorders>
          </w:tcPr>
          <w:p w14:paraId="73989070" w14:textId="77777777" w:rsidR="009A0D93" w:rsidRDefault="009A0D93">
            <w:pPr>
              <w:pStyle w:val="TableParagraph"/>
              <w:ind w:left="0"/>
              <w:rPr>
                <w:sz w:val="20"/>
              </w:rPr>
            </w:pPr>
          </w:p>
        </w:tc>
      </w:tr>
      <w:tr w:rsidR="009A0D93" w14:paraId="58840A2C" w14:textId="77777777">
        <w:trPr>
          <w:trHeight w:val="2837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3700269C" w14:textId="77777777" w:rsidR="009A0D93" w:rsidRDefault="00000000">
            <w:pPr>
              <w:pStyle w:val="TableParagraph"/>
              <w:spacing w:before="128"/>
              <w:ind w:left="107" w:right="14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valutazio- </w:t>
            </w:r>
            <w:r>
              <w:rPr>
                <w:b/>
                <w:spacing w:val="-6"/>
                <w:sz w:val="24"/>
              </w:rPr>
              <w:t>ne</w:t>
            </w:r>
          </w:p>
        </w:tc>
        <w:tc>
          <w:tcPr>
            <w:tcW w:w="7702" w:type="dxa"/>
            <w:tcBorders>
              <w:bottom w:val="nil"/>
            </w:tcBorders>
          </w:tcPr>
          <w:p w14:paraId="1BD5F7F4" w14:textId="77777777" w:rsidR="009A0D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 e responsabilità scelte coerenti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gli obiettivi di sostenibilità sanciti a livello comunitario attraverso l’agenda 2030 (10-9)</w:t>
            </w:r>
          </w:p>
          <w:p w14:paraId="7A9617D7" w14:textId="77777777" w:rsidR="009A0D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so- stenibilità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sanciti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comunitario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l’agenda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2030 (8-7)</w:t>
            </w:r>
          </w:p>
          <w:p w14:paraId="6B1D88E4" w14:textId="77777777" w:rsidR="009A0D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gli obiettivi di sostenibilità sanciti a livello comunitario attraverso l’agenda 2030 (6)</w:t>
            </w:r>
          </w:p>
          <w:p w14:paraId="67198158" w14:textId="77777777" w:rsidR="009A0D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Non sempre compie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sostenibili- tà sanciti a livello comunitario attraverso l’agenda 2030 (5-4)</w:t>
            </w:r>
          </w:p>
        </w:tc>
      </w:tr>
      <w:tr w:rsidR="009A0D93" w14:paraId="1936027C" w14:textId="77777777">
        <w:trPr>
          <w:trHeight w:val="911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5C8727D4" w14:textId="77777777" w:rsidR="009A0D93" w:rsidRDefault="009A0D93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480FD4CB" w14:textId="77777777" w:rsidR="009A0D93" w:rsidRDefault="00000000">
            <w:pPr>
              <w:pStyle w:val="TableParagraph"/>
              <w:spacing w:before="75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2263555A" w14:textId="77777777" w:rsidR="009A0D93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57CE1CDC" w14:textId="77777777" w:rsidR="009A0D93" w:rsidRDefault="00000000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</w:tbl>
    <w:p w14:paraId="480A0B5D" w14:textId="77777777" w:rsidR="009A0D93" w:rsidRDefault="009A0D93">
      <w:pPr>
        <w:pStyle w:val="TableParagraph"/>
        <w:spacing w:line="264" w:lineRule="exact"/>
        <w:rPr>
          <w:sz w:val="24"/>
        </w:rPr>
        <w:sectPr w:rsidR="009A0D93">
          <w:type w:val="continuous"/>
          <w:pgSz w:w="11910" w:h="16840"/>
          <w:pgMar w:top="1380" w:right="141" w:bottom="90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9A0D93" w14:paraId="71F6F024" w14:textId="77777777">
        <w:trPr>
          <w:trHeight w:val="827"/>
        </w:trPr>
        <w:tc>
          <w:tcPr>
            <w:tcW w:w="2926" w:type="dxa"/>
            <w:shd w:val="clear" w:color="auto" w:fill="D9D9D9"/>
          </w:tcPr>
          <w:p w14:paraId="4462D117" w14:textId="77777777" w:rsidR="009A0D93" w:rsidRDefault="009A0D93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1DFC452F" w14:textId="77777777" w:rsidR="009A0D93" w:rsidRDefault="00000000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A0D93" w14:paraId="4C8CD9CF" w14:textId="77777777">
        <w:trPr>
          <w:trHeight w:val="6225"/>
        </w:trPr>
        <w:tc>
          <w:tcPr>
            <w:tcW w:w="2926" w:type="dxa"/>
            <w:shd w:val="clear" w:color="auto" w:fill="D9D9D9"/>
          </w:tcPr>
          <w:p w14:paraId="29678DA4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  <w:p w14:paraId="04B18A19" w14:textId="77777777" w:rsidR="009A0D93" w:rsidRDefault="009A0D93">
            <w:pPr>
              <w:pStyle w:val="TableParagraph"/>
              <w:ind w:left="0"/>
              <w:rPr>
                <w:sz w:val="24"/>
              </w:rPr>
            </w:pPr>
          </w:p>
          <w:p w14:paraId="2A0B996E" w14:textId="77777777" w:rsidR="009A0D93" w:rsidRDefault="009A0D93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14:paraId="1A09DB38" w14:textId="77777777" w:rsidR="009A0D93" w:rsidRDefault="00000000">
            <w:pPr>
              <w:pStyle w:val="TableParagraph"/>
              <w:ind w:left="215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072BA70C" w14:textId="77777777" w:rsidR="009A0D93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30B43793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lezioni,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con- segne richieste ed elaborare un compito di realtà finale di seguito descritto</w:t>
            </w:r>
          </w:p>
          <w:p w14:paraId="0CC4CF6F" w14:textId="77777777" w:rsidR="009A0D93" w:rsidRDefault="009A0D9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75567E4F" w14:textId="77777777" w:rsidR="009A0D9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12388441" w14:textId="77777777" w:rsidR="009A0D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Diventare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responsabili</w:t>
            </w:r>
          </w:p>
          <w:p w14:paraId="1D36664A" w14:textId="77777777" w:rsidR="009A0D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Imparare il corretto uso degli alimenti per evitare lo spreco valo- rizzando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tradizionali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trasformazione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il recupero degli scarti</w:t>
            </w:r>
          </w:p>
          <w:p w14:paraId="4AFEF2F5" w14:textId="77777777" w:rsidR="009A0D93" w:rsidRDefault="00000000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31BB852F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01F1304C" w14:textId="77777777" w:rsidR="009A0D93" w:rsidRDefault="009A0D9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CD68D62" w14:textId="77777777" w:rsidR="009A0D93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6DFA9DCD" w14:textId="77777777" w:rsidR="009A0D9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4284B0F7" w14:textId="77777777" w:rsidR="009A0D93" w:rsidRDefault="009A0D9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7785D85B" w14:textId="77777777" w:rsidR="009A0D9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64CA1916" w14:textId="77777777" w:rsidR="009A0D9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febbraio-</w:t>
            </w:r>
            <w:r>
              <w:rPr>
                <w:spacing w:val="-4"/>
                <w:sz w:val="24"/>
              </w:rPr>
              <w:t>marzo</w:t>
            </w:r>
          </w:p>
          <w:p w14:paraId="38314EEA" w14:textId="77777777" w:rsidR="009A0D93" w:rsidRDefault="00000000">
            <w:pPr>
              <w:pStyle w:val="TableParagraph"/>
              <w:spacing w:before="16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56AD2C64" w14:textId="77777777" w:rsidR="009A0D9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istituzionale,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ri- cerche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528CC01A" w14:textId="77777777" w:rsidR="007138AB" w:rsidRDefault="007138AB"/>
    <w:sectPr w:rsidR="007138AB">
      <w:type w:val="continuous"/>
      <w:pgSz w:w="11910" w:h="16840"/>
      <w:pgMar w:top="13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AB9"/>
    <w:multiLevelType w:val="hybridMultilevel"/>
    <w:tmpl w:val="3234413C"/>
    <w:lvl w:ilvl="0" w:tplc="EC74BA9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0E1E42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2" w:tplc="36BE5FA0">
      <w:numFmt w:val="bullet"/>
      <w:lvlText w:val="•"/>
      <w:lvlJc w:val="left"/>
      <w:pPr>
        <w:ind w:left="2194" w:hanging="360"/>
      </w:pPr>
      <w:rPr>
        <w:rFonts w:hint="default"/>
        <w:lang w:val="it-IT" w:eastAsia="en-US" w:bidi="ar-SA"/>
      </w:rPr>
    </w:lvl>
    <w:lvl w:ilvl="3" w:tplc="E5A8EFEA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4" w:tplc="79E0102E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5" w:tplc="35F68326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BF40843A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7" w:tplc="18D288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8" w:tplc="41826D2C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2B386B"/>
    <w:multiLevelType w:val="hybridMultilevel"/>
    <w:tmpl w:val="25A21F6C"/>
    <w:lvl w:ilvl="0" w:tplc="D3CA6638">
      <w:numFmt w:val="bullet"/>
      <w:lvlText w:val=""/>
      <w:lvlJc w:val="left"/>
      <w:pPr>
        <w:ind w:left="88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7A3BFC">
      <w:numFmt w:val="bullet"/>
      <w:lvlText w:val="•"/>
      <w:lvlJc w:val="left"/>
      <w:pPr>
        <w:ind w:left="1561" w:hanging="288"/>
      </w:pPr>
      <w:rPr>
        <w:rFonts w:hint="default"/>
        <w:lang w:val="it-IT" w:eastAsia="en-US" w:bidi="ar-SA"/>
      </w:rPr>
    </w:lvl>
    <w:lvl w:ilvl="2" w:tplc="BDECC24E">
      <w:numFmt w:val="bullet"/>
      <w:lvlText w:val="•"/>
      <w:lvlJc w:val="left"/>
      <w:pPr>
        <w:ind w:left="2242" w:hanging="288"/>
      </w:pPr>
      <w:rPr>
        <w:rFonts w:hint="default"/>
        <w:lang w:val="it-IT" w:eastAsia="en-US" w:bidi="ar-SA"/>
      </w:rPr>
    </w:lvl>
    <w:lvl w:ilvl="3" w:tplc="DCD22362">
      <w:numFmt w:val="bullet"/>
      <w:lvlText w:val="•"/>
      <w:lvlJc w:val="left"/>
      <w:pPr>
        <w:ind w:left="2923" w:hanging="288"/>
      </w:pPr>
      <w:rPr>
        <w:rFonts w:hint="default"/>
        <w:lang w:val="it-IT" w:eastAsia="en-US" w:bidi="ar-SA"/>
      </w:rPr>
    </w:lvl>
    <w:lvl w:ilvl="4" w:tplc="E6526E20">
      <w:numFmt w:val="bullet"/>
      <w:lvlText w:val="•"/>
      <w:lvlJc w:val="left"/>
      <w:pPr>
        <w:ind w:left="3604" w:hanging="288"/>
      </w:pPr>
      <w:rPr>
        <w:rFonts w:hint="default"/>
        <w:lang w:val="it-IT" w:eastAsia="en-US" w:bidi="ar-SA"/>
      </w:rPr>
    </w:lvl>
    <w:lvl w:ilvl="5" w:tplc="3C52696E">
      <w:numFmt w:val="bullet"/>
      <w:lvlText w:val="•"/>
      <w:lvlJc w:val="left"/>
      <w:pPr>
        <w:ind w:left="4286" w:hanging="288"/>
      </w:pPr>
      <w:rPr>
        <w:rFonts w:hint="default"/>
        <w:lang w:val="it-IT" w:eastAsia="en-US" w:bidi="ar-SA"/>
      </w:rPr>
    </w:lvl>
    <w:lvl w:ilvl="6" w:tplc="0D7CD2CC">
      <w:numFmt w:val="bullet"/>
      <w:lvlText w:val="•"/>
      <w:lvlJc w:val="left"/>
      <w:pPr>
        <w:ind w:left="4967" w:hanging="288"/>
      </w:pPr>
      <w:rPr>
        <w:rFonts w:hint="default"/>
        <w:lang w:val="it-IT" w:eastAsia="en-US" w:bidi="ar-SA"/>
      </w:rPr>
    </w:lvl>
    <w:lvl w:ilvl="7" w:tplc="76B8FDC8">
      <w:numFmt w:val="bullet"/>
      <w:lvlText w:val="•"/>
      <w:lvlJc w:val="left"/>
      <w:pPr>
        <w:ind w:left="5648" w:hanging="288"/>
      </w:pPr>
      <w:rPr>
        <w:rFonts w:hint="default"/>
        <w:lang w:val="it-IT" w:eastAsia="en-US" w:bidi="ar-SA"/>
      </w:rPr>
    </w:lvl>
    <w:lvl w:ilvl="8" w:tplc="7616BA74">
      <w:numFmt w:val="bullet"/>
      <w:lvlText w:val="•"/>
      <w:lvlJc w:val="left"/>
      <w:pPr>
        <w:ind w:left="6329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62BB5F49"/>
    <w:multiLevelType w:val="hybridMultilevel"/>
    <w:tmpl w:val="8CFC12D2"/>
    <w:lvl w:ilvl="0" w:tplc="5624017A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82C63E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EC34080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A66637E4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82184898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472846BC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2E9433A2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2362BF16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3E18AB88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910D8E"/>
    <w:multiLevelType w:val="hybridMultilevel"/>
    <w:tmpl w:val="494C6136"/>
    <w:lvl w:ilvl="0" w:tplc="EA46222C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D06D64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FA80BBB6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A4802D9E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5CEAF87C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618A8570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86026C74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F9C0F502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F7C4C89C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num w:numId="1" w16cid:durableId="103773328">
    <w:abstractNumId w:val="3"/>
  </w:num>
  <w:num w:numId="2" w16cid:durableId="671034490">
    <w:abstractNumId w:val="2"/>
  </w:num>
  <w:num w:numId="3" w16cid:durableId="48504449">
    <w:abstractNumId w:val="0"/>
  </w:num>
  <w:num w:numId="4" w16cid:durableId="201618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93"/>
    <w:rsid w:val="006353B2"/>
    <w:rsid w:val="006C0103"/>
    <w:rsid w:val="007138AB"/>
    <w:rsid w:val="009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0097"/>
  <w15:docId w15:val="{972FDC6F-D964-470A-A11D-A1DE2673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dorotea de gennaro</cp:lastModifiedBy>
  <cp:revision>2</cp:revision>
  <dcterms:created xsi:type="dcterms:W3CDTF">2025-10-20T10:49:00Z</dcterms:created>
  <dcterms:modified xsi:type="dcterms:W3CDTF">2025-10-20T10:49:00Z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